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EDEC7A" w14:textId="53B20A38" w:rsidR="00E90E49" w:rsidRPr="0008398C" w:rsidRDefault="00E90E49" w:rsidP="00E35559">
      <w:pPr>
        <w:pStyle w:val="3GPPHeader"/>
        <w:spacing w:after="60"/>
        <w:rPr>
          <w:sz w:val="32"/>
          <w:szCs w:val="32"/>
          <w:highlight w:val="yellow"/>
        </w:rPr>
      </w:pPr>
      <w:r w:rsidRPr="0008398C">
        <w:t>3GPP TSG-RAN WG</w:t>
      </w:r>
      <w:r w:rsidR="00126758" w:rsidRPr="0008398C">
        <w:t>2</w:t>
      </w:r>
      <w:r w:rsidRPr="0008398C">
        <w:t xml:space="preserve"> #</w:t>
      </w:r>
      <w:r w:rsidR="00126758" w:rsidRPr="0008398C">
        <w:t>10</w:t>
      </w:r>
      <w:r w:rsidR="0021785C" w:rsidRPr="0008398C">
        <w:t>7</w:t>
      </w:r>
      <w:r w:rsidR="0074365D">
        <w:t>bis</w:t>
      </w:r>
      <w:r w:rsidRPr="0008398C">
        <w:tab/>
      </w:r>
      <w:r w:rsidRPr="0008398C">
        <w:rPr>
          <w:sz w:val="32"/>
          <w:szCs w:val="32"/>
        </w:rPr>
        <w:t xml:space="preserve">Tdoc </w:t>
      </w:r>
      <w:r w:rsidR="00BE3FE0">
        <w:rPr>
          <w:sz w:val="32"/>
          <w:szCs w:val="32"/>
        </w:rPr>
        <w:t>R2-19</w:t>
      </w:r>
      <w:r w:rsidR="00142119">
        <w:rPr>
          <w:sz w:val="32"/>
          <w:szCs w:val="32"/>
        </w:rPr>
        <w:t>13888</w:t>
      </w:r>
      <w:bookmarkStart w:id="0" w:name="_GoBack"/>
      <w:bookmarkEnd w:id="0"/>
    </w:p>
    <w:p w14:paraId="6295DA30" w14:textId="7DED90A6" w:rsidR="00E90E49" w:rsidRPr="00721156" w:rsidRDefault="0074365D" w:rsidP="00311702">
      <w:pPr>
        <w:pStyle w:val="3GPPHeader"/>
        <w:rPr>
          <w:lang w:val="en-US"/>
        </w:rPr>
      </w:pPr>
      <w:r w:rsidRPr="00721156">
        <w:rPr>
          <w:lang w:val="en-US"/>
        </w:rPr>
        <w:t>Chongqing, China, 14</w:t>
      </w:r>
      <w:r w:rsidRPr="00721156">
        <w:rPr>
          <w:vertAlign w:val="superscript"/>
          <w:lang w:val="en-US"/>
        </w:rPr>
        <w:t>th</w:t>
      </w:r>
      <w:r w:rsidRPr="00721156">
        <w:rPr>
          <w:lang w:val="en-US"/>
        </w:rPr>
        <w:t xml:space="preserve"> – 18</w:t>
      </w:r>
      <w:r w:rsidRPr="00721156">
        <w:rPr>
          <w:vertAlign w:val="superscript"/>
          <w:lang w:val="en-US"/>
        </w:rPr>
        <w:t>th</w:t>
      </w:r>
      <w:r w:rsidRPr="00721156">
        <w:rPr>
          <w:lang w:val="en-US"/>
        </w:rPr>
        <w:t xml:space="preserve"> October 2019</w:t>
      </w:r>
      <w:r w:rsidRPr="00721156">
        <w:rPr>
          <w:lang w:val="en-US"/>
        </w:rPr>
        <w:tab/>
        <w:t xml:space="preserve">Revision of </w:t>
      </w:r>
      <w:bookmarkStart w:id="1" w:name="_Hlk20998224"/>
      <w:r w:rsidRPr="00721156">
        <w:rPr>
          <w:lang w:val="en-US"/>
        </w:rPr>
        <w:t>R2-1910724</w:t>
      </w:r>
      <w:bookmarkEnd w:id="1"/>
    </w:p>
    <w:p w14:paraId="29E0436C" w14:textId="77777777" w:rsidR="00E90E49" w:rsidRPr="00721156" w:rsidRDefault="00E90E49" w:rsidP="00357380">
      <w:pPr>
        <w:pStyle w:val="3GPPHeader"/>
        <w:rPr>
          <w:lang w:val="en-US"/>
        </w:rPr>
      </w:pPr>
    </w:p>
    <w:p w14:paraId="1B8753DD" w14:textId="1C92EBEF" w:rsidR="00E90E49" w:rsidRPr="00721156" w:rsidRDefault="00E90E49" w:rsidP="00311702">
      <w:pPr>
        <w:pStyle w:val="3GPPHeader"/>
        <w:rPr>
          <w:lang w:val="en-US"/>
        </w:rPr>
      </w:pPr>
      <w:r w:rsidRPr="00721156">
        <w:rPr>
          <w:lang w:val="en-US"/>
        </w:rPr>
        <w:t>Agenda Item:</w:t>
      </w:r>
      <w:r w:rsidRPr="00721156">
        <w:rPr>
          <w:lang w:val="en-US"/>
        </w:rPr>
        <w:tab/>
      </w:r>
      <w:r w:rsidR="003A485E">
        <w:rPr>
          <w:lang w:val="en-US"/>
        </w:rPr>
        <w:t>6.20.2</w:t>
      </w:r>
    </w:p>
    <w:p w14:paraId="31A8FFA8" w14:textId="73586859" w:rsidR="00E90E49" w:rsidRPr="00721156" w:rsidRDefault="003D3C45" w:rsidP="00F64C2B">
      <w:pPr>
        <w:pStyle w:val="3GPPHeader"/>
        <w:rPr>
          <w:lang w:val="en-US"/>
        </w:rPr>
      </w:pPr>
      <w:r w:rsidRPr="00721156">
        <w:rPr>
          <w:lang w:val="en-US"/>
        </w:rPr>
        <w:t>Source:</w:t>
      </w:r>
      <w:r w:rsidR="00E90E49" w:rsidRPr="00721156">
        <w:rPr>
          <w:lang w:val="en-US"/>
        </w:rPr>
        <w:tab/>
      </w:r>
      <w:r w:rsidR="00F64C2B" w:rsidRPr="00721156">
        <w:rPr>
          <w:lang w:val="en-US"/>
        </w:rPr>
        <w:t>Ericsson</w:t>
      </w:r>
      <w:r w:rsidR="003A485E">
        <w:rPr>
          <w:lang w:val="en-US"/>
        </w:rPr>
        <w:t>, Vodafone, Nokia, Nokia Shanghai Bell</w:t>
      </w:r>
      <w:r w:rsidR="006119D2">
        <w:rPr>
          <w:lang w:val="en-US"/>
        </w:rPr>
        <w:t>, Sprint</w:t>
      </w:r>
    </w:p>
    <w:p w14:paraId="3B64969D" w14:textId="397A1FE7" w:rsidR="00E90E49" w:rsidRPr="00721156" w:rsidRDefault="003D3C45" w:rsidP="00311702">
      <w:pPr>
        <w:pStyle w:val="3GPPHeader"/>
        <w:rPr>
          <w:lang w:val="en-US"/>
        </w:rPr>
      </w:pPr>
      <w:r w:rsidRPr="00721156">
        <w:rPr>
          <w:lang w:val="en-US"/>
        </w:rPr>
        <w:t>Title:</w:t>
      </w:r>
      <w:r w:rsidR="00E90E49" w:rsidRPr="00721156">
        <w:rPr>
          <w:lang w:val="en-US"/>
        </w:rPr>
        <w:tab/>
      </w:r>
      <w:r w:rsidR="00732742" w:rsidRPr="00721156">
        <w:rPr>
          <w:lang w:val="en-US"/>
        </w:rPr>
        <w:t>L4S support in 5G</w:t>
      </w:r>
    </w:p>
    <w:p w14:paraId="1CF2E2EC" w14:textId="77777777" w:rsidR="00E90E49" w:rsidRPr="00721156" w:rsidRDefault="00E90E49" w:rsidP="00D546FF">
      <w:pPr>
        <w:pStyle w:val="3GPPHeader"/>
        <w:rPr>
          <w:lang w:val="en-US"/>
        </w:rPr>
      </w:pPr>
      <w:r w:rsidRPr="00721156">
        <w:rPr>
          <w:lang w:val="en-US"/>
        </w:rPr>
        <w:t>Document for:</w:t>
      </w:r>
      <w:r w:rsidRPr="00721156">
        <w:rPr>
          <w:lang w:val="en-US"/>
        </w:rPr>
        <w:tab/>
        <w:t>Discussion, Decision</w:t>
      </w:r>
    </w:p>
    <w:p w14:paraId="2CF84211" w14:textId="77777777" w:rsidR="00E90E49" w:rsidRPr="00721156" w:rsidRDefault="00E90E49" w:rsidP="00E90E49">
      <w:pPr>
        <w:rPr>
          <w:lang w:val="en-US"/>
        </w:rPr>
      </w:pPr>
    </w:p>
    <w:p w14:paraId="26D9A2AB" w14:textId="23A3186C" w:rsidR="003A485E" w:rsidRDefault="003A485E" w:rsidP="003A485E">
      <w:pPr>
        <w:pStyle w:val="Heading1"/>
      </w:pPr>
      <w:r>
        <w:t>1</w:t>
      </w:r>
      <w:r>
        <w:tab/>
        <w:t>Introduction</w:t>
      </w:r>
    </w:p>
    <w:p w14:paraId="06424F3E" w14:textId="77777777" w:rsidR="003A485E" w:rsidRDefault="003A485E" w:rsidP="003A485E">
      <w:pPr>
        <w:pStyle w:val="BodyText"/>
        <w:rPr>
          <w:lang w:val="en-GB"/>
        </w:rPr>
      </w:pPr>
      <w:r w:rsidRPr="003A485E">
        <w:rPr>
          <w:lang w:val="en-US"/>
        </w:rPr>
        <w:t>This document describes an Active Queue Management mechanism, ‘L4S’, that can support low-latency services in a way that does not degrade the performance of other traffic. L4S can be used on a default bearer, or in conjunction with 5QI QoS Flows. The document explains how 5G RAN can support L4S, and requests discussion on the suggested methods to achieve this.</w:t>
      </w:r>
    </w:p>
    <w:p w14:paraId="4B0B40D8" w14:textId="0D0E863A" w:rsidR="00E90E49" w:rsidRPr="00C11AEF" w:rsidRDefault="003A485E" w:rsidP="0041240C">
      <w:pPr>
        <w:pStyle w:val="Heading1"/>
        <w:jc w:val="both"/>
        <w:rPr>
          <w:lang w:val="en-US"/>
        </w:rPr>
      </w:pPr>
      <w:r>
        <w:rPr>
          <w:lang w:val="en-US"/>
        </w:rPr>
        <w:t>2</w:t>
      </w:r>
      <w:r w:rsidR="00230D18" w:rsidRPr="00C11AEF">
        <w:rPr>
          <w:lang w:val="en-US"/>
        </w:rPr>
        <w:tab/>
      </w:r>
      <w:r>
        <w:rPr>
          <w:lang w:val="en-US"/>
        </w:rPr>
        <w:t>Background</w:t>
      </w:r>
    </w:p>
    <w:p w14:paraId="2B05C9BA" w14:textId="7BD35145" w:rsidR="00732742" w:rsidRPr="003A485E" w:rsidRDefault="00732742" w:rsidP="0041240C">
      <w:pPr>
        <w:jc w:val="both"/>
        <w:rPr>
          <w:rFonts w:ascii="Arial" w:hAnsi="Arial" w:cs="Arial"/>
          <w:lang w:val="en-US"/>
        </w:rPr>
      </w:pPr>
      <w:r w:rsidRPr="00721156">
        <w:rPr>
          <w:rFonts w:ascii="Arial" w:hAnsi="Arial" w:cs="Arial"/>
          <w:lang w:val="en-US"/>
        </w:rPr>
        <w:t xml:space="preserve">5G has the potential to offer low latency transport capabilities which can enable a new set of services that require low latency. </w:t>
      </w:r>
      <w:r w:rsidRPr="003A485E">
        <w:rPr>
          <w:rFonts w:ascii="Arial" w:hAnsi="Arial" w:cs="Arial"/>
          <w:lang w:val="en-US"/>
        </w:rPr>
        <w:t xml:space="preserve">Latency can be said to occur for </w:t>
      </w:r>
      <w:r w:rsidR="00CF280B" w:rsidRPr="003A485E">
        <w:rPr>
          <w:rFonts w:ascii="Arial" w:hAnsi="Arial" w:cs="Arial"/>
          <w:lang w:val="en-US"/>
        </w:rPr>
        <w:t xml:space="preserve">four </w:t>
      </w:r>
      <w:r w:rsidRPr="003A485E">
        <w:rPr>
          <w:rFonts w:ascii="Arial" w:hAnsi="Arial" w:cs="Arial"/>
          <w:lang w:val="en-US"/>
        </w:rPr>
        <w:t>reasons:</w:t>
      </w:r>
    </w:p>
    <w:p w14:paraId="68B8B36F" w14:textId="0D34910D" w:rsidR="00732742" w:rsidRPr="00C11AEF" w:rsidRDefault="00732742" w:rsidP="0041240C">
      <w:pPr>
        <w:pStyle w:val="ListParagraph"/>
        <w:numPr>
          <w:ilvl w:val="0"/>
          <w:numId w:val="23"/>
        </w:numPr>
        <w:jc w:val="both"/>
        <w:rPr>
          <w:rFonts w:ascii="Arial" w:hAnsi="Arial" w:cs="Arial"/>
          <w:lang w:val="en-US"/>
        </w:rPr>
      </w:pPr>
      <w:r w:rsidRPr="00C11AEF">
        <w:rPr>
          <w:rFonts w:ascii="Arial" w:hAnsi="Arial" w:cs="Arial"/>
          <w:lang w:val="en-US"/>
        </w:rPr>
        <w:t>Scheduling and Transport latency: In a 5G RAN these consist of scheduling delay and retransmission of data over e.g. the RLC and/or MAC layer. Th</w:t>
      </w:r>
      <w:r w:rsidR="003971AE">
        <w:rPr>
          <w:rFonts w:ascii="Arial" w:hAnsi="Arial" w:cs="Arial"/>
          <w:lang w:val="en-US"/>
        </w:rPr>
        <w:t>ese mechanisms</w:t>
      </w:r>
      <w:r w:rsidRPr="00C11AEF">
        <w:rPr>
          <w:rFonts w:ascii="Arial" w:hAnsi="Arial" w:cs="Arial"/>
          <w:lang w:val="en-US"/>
        </w:rPr>
        <w:t xml:space="preserve"> </w:t>
      </w:r>
      <w:r w:rsidR="0074365D">
        <w:rPr>
          <w:rFonts w:ascii="Arial" w:hAnsi="Arial" w:cs="Arial"/>
          <w:lang w:val="en-US"/>
        </w:rPr>
        <w:t>contribute to packet jitter.</w:t>
      </w:r>
      <w:r w:rsidRPr="00C11AEF">
        <w:rPr>
          <w:rFonts w:ascii="Arial" w:hAnsi="Arial" w:cs="Arial"/>
          <w:lang w:val="en-US"/>
        </w:rPr>
        <w:t xml:space="preserve"> </w:t>
      </w:r>
      <w:r w:rsidR="003971AE">
        <w:rPr>
          <w:rFonts w:ascii="Arial" w:hAnsi="Arial" w:cs="Arial"/>
          <w:lang w:val="en-US"/>
        </w:rPr>
        <w:br/>
      </w:r>
      <w:r w:rsidRPr="00C11AEF">
        <w:rPr>
          <w:rFonts w:ascii="Arial" w:hAnsi="Arial" w:cs="Arial"/>
          <w:lang w:val="en-US"/>
        </w:rPr>
        <w:t xml:space="preserve">The </w:t>
      </w:r>
      <w:r w:rsidR="0074365D">
        <w:rPr>
          <w:rFonts w:ascii="Arial" w:hAnsi="Arial" w:cs="Arial"/>
          <w:lang w:val="en-US"/>
        </w:rPr>
        <w:t>packet</w:t>
      </w:r>
      <w:r w:rsidRPr="00C11AEF">
        <w:rPr>
          <w:rFonts w:ascii="Arial" w:hAnsi="Arial" w:cs="Arial"/>
          <w:lang w:val="en-US"/>
        </w:rPr>
        <w:t xml:space="preserve"> jitter depends on</w:t>
      </w:r>
      <w:r w:rsidR="003971AE">
        <w:rPr>
          <w:rFonts w:ascii="Arial" w:hAnsi="Arial" w:cs="Arial"/>
          <w:lang w:val="en-US"/>
        </w:rPr>
        <w:t>:</w:t>
      </w:r>
    </w:p>
    <w:p w14:paraId="072D2611" w14:textId="34AD6AE0" w:rsidR="00732742" w:rsidRPr="00C11AEF" w:rsidRDefault="00732742" w:rsidP="0041240C">
      <w:pPr>
        <w:pStyle w:val="ListParagraph"/>
        <w:numPr>
          <w:ilvl w:val="1"/>
          <w:numId w:val="23"/>
        </w:numPr>
        <w:jc w:val="both"/>
        <w:rPr>
          <w:rFonts w:ascii="Arial" w:hAnsi="Arial" w:cs="Arial"/>
          <w:lang w:val="en-US"/>
        </w:rPr>
      </w:pPr>
      <w:r w:rsidRPr="00C11AEF">
        <w:rPr>
          <w:rFonts w:ascii="Arial" w:hAnsi="Arial" w:cs="Arial"/>
          <w:lang w:val="en-US"/>
        </w:rPr>
        <w:t>Numerology, shorter numerologies give less jitter because scheduling instants for a given user occur more often in the time domain, furthermore, retransmissions are also done faster with shorter numerologies.</w:t>
      </w:r>
    </w:p>
    <w:p w14:paraId="243BD1B5" w14:textId="6F13B2C1" w:rsidR="00732742" w:rsidRPr="00C11AEF" w:rsidRDefault="00732742" w:rsidP="0041240C">
      <w:pPr>
        <w:pStyle w:val="ListParagraph"/>
        <w:numPr>
          <w:ilvl w:val="1"/>
          <w:numId w:val="23"/>
        </w:numPr>
        <w:jc w:val="both"/>
        <w:rPr>
          <w:rFonts w:ascii="Arial" w:hAnsi="Arial" w:cs="Arial"/>
          <w:lang w:val="en-US"/>
        </w:rPr>
      </w:pPr>
      <w:r w:rsidRPr="00C11AEF">
        <w:rPr>
          <w:rFonts w:ascii="Arial" w:hAnsi="Arial" w:cs="Arial"/>
          <w:lang w:val="en-US"/>
        </w:rPr>
        <w:t>Asynchronous ACKs on the MAC layer</w:t>
      </w:r>
      <w:r w:rsidR="002A5B43">
        <w:rPr>
          <w:rFonts w:ascii="Arial" w:hAnsi="Arial" w:cs="Arial"/>
          <w:lang w:val="en-US"/>
        </w:rPr>
        <w:t>,</w:t>
      </w:r>
      <w:r w:rsidRPr="00C11AEF">
        <w:rPr>
          <w:rFonts w:ascii="Arial" w:hAnsi="Arial" w:cs="Arial"/>
          <w:lang w:val="en-US"/>
        </w:rPr>
        <w:t xml:space="preserve"> (supported in NR) makes the HARQ loop faster, and thus it enables faster retransmissions. </w:t>
      </w:r>
    </w:p>
    <w:p w14:paraId="0C5B3124" w14:textId="632C66D5" w:rsidR="00732742" w:rsidRPr="00C11AEF" w:rsidRDefault="00A74677" w:rsidP="0041240C">
      <w:pPr>
        <w:pStyle w:val="ListParagraph"/>
        <w:numPr>
          <w:ilvl w:val="1"/>
          <w:numId w:val="23"/>
        </w:numPr>
        <w:jc w:val="both"/>
        <w:rPr>
          <w:rFonts w:ascii="Arial" w:hAnsi="Arial" w:cs="Arial"/>
          <w:lang w:val="en-US"/>
        </w:rPr>
      </w:pPr>
      <w:r>
        <w:rPr>
          <w:rFonts w:ascii="Arial" w:hAnsi="Arial" w:cs="Arial"/>
          <w:lang w:val="en-US"/>
        </w:rPr>
        <w:t>URLLC p</w:t>
      </w:r>
      <w:r w:rsidR="00702C64">
        <w:rPr>
          <w:rFonts w:ascii="Arial" w:hAnsi="Arial" w:cs="Arial"/>
          <w:lang w:val="en-US"/>
        </w:rPr>
        <w:t xml:space="preserve">reemption, </w:t>
      </w:r>
      <w:r w:rsidR="00393C9E">
        <w:rPr>
          <w:rFonts w:ascii="Arial" w:hAnsi="Arial" w:cs="Arial"/>
          <w:lang w:val="en-US"/>
        </w:rPr>
        <w:t>by</w:t>
      </w:r>
      <w:r w:rsidR="00C231D3">
        <w:rPr>
          <w:rFonts w:ascii="Arial" w:hAnsi="Arial" w:cs="Arial"/>
          <w:lang w:val="en-US"/>
        </w:rPr>
        <w:t xml:space="preserve"> other </w:t>
      </w:r>
      <w:r w:rsidR="00494D2C">
        <w:rPr>
          <w:rFonts w:ascii="Arial" w:hAnsi="Arial" w:cs="Arial"/>
          <w:lang w:val="en-US"/>
        </w:rPr>
        <w:t xml:space="preserve">radio </w:t>
      </w:r>
      <w:r w:rsidR="00C231D3">
        <w:rPr>
          <w:rFonts w:ascii="Arial" w:hAnsi="Arial" w:cs="Arial"/>
          <w:lang w:val="en-US"/>
        </w:rPr>
        <w:t>bearers may also</w:t>
      </w:r>
      <w:r w:rsidR="006B096C">
        <w:rPr>
          <w:rFonts w:ascii="Arial" w:hAnsi="Arial" w:cs="Arial"/>
          <w:lang w:val="en-US"/>
        </w:rPr>
        <w:t xml:space="preserve"> introduce jitter.</w:t>
      </w:r>
    </w:p>
    <w:p w14:paraId="292FD44C" w14:textId="02778D1B" w:rsidR="00732742" w:rsidRPr="00C11AEF" w:rsidRDefault="00732742" w:rsidP="0041240C">
      <w:pPr>
        <w:pStyle w:val="ListParagraph"/>
        <w:numPr>
          <w:ilvl w:val="0"/>
          <w:numId w:val="23"/>
        </w:numPr>
        <w:jc w:val="both"/>
        <w:rPr>
          <w:rFonts w:ascii="Arial" w:hAnsi="Arial" w:cs="Arial"/>
          <w:lang w:val="en-US"/>
        </w:rPr>
      </w:pPr>
      <w:r w:rsidRPr="00C11AEF">
        <w:rPr>
          <w:rFonts w:ascii="Arial" w:hAnsi="Arial" w:cs="Arial"/>
          <w:lang w:val="en-US"/>
        </w:rPr>
        <w:t>Queuing delay: Occurs when the transmission rate is higher than the link throughput, in which case a queue builds up in a node</w:t>
      </w:r>
      <w:r w:rsidR="00A10F2C">
        <w:rPr>
          <w:rFonts w:ascii="Arial" w:hAnsi="Arial" w:cs="Arial"/>
          <w:lang w:val="en-US"/>
        </w:rPr>
        <w:t xml:space="preserve"> at egress point of the</w:t>
      </w:r>
      <w:r w:rsidR="008A6B0B">
        <w:rPr>
          <w:rFonts w:ascii="Arial" w:hAnsi="Arial" w:cs="Arial"/>
          <w:lang w:val="en-US"/>
        </w:rPr>
        <w:t xml:space="preserve"> congested link</w:t>
      </w:r>
      <w:r w:rsidRPr="00C11AEF">
        <w:rPr>
          <w:rFonts w:ascii="Arial" w:hAnsi="Arial" w:cs="Arial"/>
          <w:lang w:val="en-US"/>
        </w:rPr>
        <w:t xml:space="preserve">. </w:t>
      </w:r>
      <w:r w:rsidR="006B096C">
        <w:rPr>
          <w:rFonts w:ascii="Arial" w:hAnsi="Arial" w:cs="Arial"/>
          <w:lang w:val="en-US"/>
        </w:rPr>
        <w:br/>
      </w:r>
      <w:r w:rsidR="003C50AD">
        <w:rPr>
          <w:rFonts w:ascii="Arial" w:hAnsi="Arial" w:cs="Arial"/>
          <w:lang w:val="en-US"/>
        </w:rPr>
        <w:t>However, q</w:t>
      </w:r>
      <w:r w:rsidRPr="00C11AEF">
        <w:rPr>
          <w:rFonts w:ascii="Arial" w:hAnsi="Arial" w:cs="Arial"/>
          <w:lang w:val="en-US"/>
        </w:rPr>
        <w:t>ueue buildup can be limited</w:t>
      </w:r>
      <w:r w:rsidR="002E3777">
        <w:rPr>
          <w:rFonts w:ascii="Arial" w:hAnsi="Arial" w:cs="Arial"/>
          <w:lang w:val="en-US"/>
        </w:rPr>
        <w:t xml:space="preserve">. Here we consider the case </w:t>
      </w:r>
      <w:r w:rsidRPr="00C11AEF">
        <w:rPr>
          <w:rFonts w:ascii="Arial" w:hAnsi="Arial" w:cs="Arial"/>
          <w:lang w:val="en-US"/>
        </w:rPr>
        <w:t>w</w:t>
      </w:r>
      <w:r w:rsidR="002E3777">
        <w:rPr>
          <w:rFonts w:ascii="Arial" w:hAnsi="Arial" w:cs="Arial"/>
          <w:lang w:val="en-US"/>
        </w:rPr>
        <w:t>h</w:t>
      </w:r>
      <w:r w:rsidRPr="00C11AEF">
        <w:rPr>
          <w:rFonts w:ascii="Arial" w:hAnsi="Arial" w:cs="Arial"/>
          <w:lang w:val="en-US"/>
        </w:rPr>
        <w:t>ere the sending endpoints use transport protocols</w:t>
      </w:r>
      <w:r w:rsidR="00BC29DD">
        <w:rPr>
          <w:rFonts w:ascii="Arial" w:hAnsi="Arial" w:cs="Arial"/>
          <w:lang w:val="en-US"/>
        </w:rPr>
        <w:t>,</w:t>
      </w:r>
      <w:r w:rsidRPr="00C11AEF">
        <w:rPr>
          <w:rFonts w:ascii="Arial" w:hAnsi="Arial" w:cs="Arial"/>
          <w:lang w:val="en-US"/>
        </w:rPr>
        <w:t xml:space="preserve"> such as TCP, QUIC or RTP/UDP</w:t>
      </w:r>
      <w:r w:rsidR="00BC29DD">
        <w:rPr>
          <w:rFonts w:ascii="Arial" w:hAnsi="Arial" w:cs="Arial"/>
          <w:lang w:val="en-US"/>
        </w:rPr>
        <w:t>,</w:t>
      </w:r>
      <w:r w:rsidRPr="00C11AEF">
        <w:rPr>
          <w:rFonts w:ascii="Arial" w:hAnsi="Arial" w:cs="Arial"/>
          <w:lang w:val="en-US"/>
        </w:rPr>
        <w:t xml:space="preserve"> with congestion control algorithms</w:t>
      </w:r>
      <w:r w:rsidR="00BC29DD">
        <w:rPr>
          <w:rFonts w:ascii="Arial" w:hAnsi="Arial" w:cs="Arial"/>
          <w:lang w:val="en-US"/>
        </w:rPr>
        <w:t>:</w:t>
      </w:r>
      <w:r w:rsidRPr="00C11AEF">
        <w:rPr>
          <w:rFonts w:ascii="Arial" w:hAnsi="Arial" w:cs="Arial"/>
          <w:lang w:val="en-US"/>
        </w:rPr>
        <w:t xml:space="preserve"> </w:t>
      </w:r>
    </w:p>
    <w:p w14:paraId="00150181" w14:textId="73234B48" w:rsidR="00732742" w:rsidRPr="002C468F" w:rsidRDefault="00732742" w:rsidP="0041240C">
      <w:pPr>
        <w:pStyle w:val="ListParagraph"/>
        <w:numPr>
          <w:ilvl w:val="1"/>
          <w:numId w:val="23"/>
        </w:numPr>
        <w:jc w:val="both"/>
        <w:rPr>
          <w:rFonts w:ascii="Arial" w:hAnsi="Arial" w:cs="Arial"/>
          <w:lang w:val="en-US"/>
        </w:rPr>
      </w:pPr>
      <w:r w:rsidRPr="00A71F3A">
        <w:rPr>
          <w:rFonts w:ascii="Arial" w:hAnsi="Arial" w:cs="Arial"/>
          <w:lang w:val="en-US"/>
        </w:rPr>
        <w:t xml:space="preserve">Endpoint congestion control algorithms </w:t>
      </w:r>
      <w:r w:rsidR="0058678E" w:rsidRPr="00A71F3A">
        <w:rPr>
          <w:rFonts w:ascii="Arial" w:hAnsi="Arial" w:cs="Arial"/>
          <w:lang w:val="en-US"/>
        </w:rPr>
        <w:t xml:space="preserve">that </w:t>
      </w:r>
      <w:r w:rsidRPr="00041F70">
        <w:rPr>
          <w:rFonts w:ascii="Arial" w:hAnsi="Arial" w:cs="Arial"/>
        </w:rPr>
        <w:t xml:space="preserve">are delay sensitive or make rate estimations based on </w:t>
      </w:r>
      <w:r w:rsidRPr="00AB070D">
        <w:rPr>
          <w:rFonts w:ascii="Arial" w:hAnsi="Arial" w:cs="Arial"/>
        </w:rPr>
        <w:t>endpoint heuristics. Examples are Google</w:t>
      </w:r>
      <w:r w:rsidR="00541548" w:rsidRPr="00AB070D">
        <w:rPr>
          <w:rFonts w:ascii="Arial" w:hAnsi="Arial" w:cs="Arial"/>
          <w:lang w:val="en-US"/>
        </w:rPr>
        <w:t>’</w:t>
      </w:r>
      <w:r w:rsidRPr="00AB070D">
        <w:rPr>
          <w:rFonts w:ascii="Arial" w:hAnsi="Arial" w:cs="Arial"/>
        </w:rPr>
        <w:t>s BBR congestion control</w:t>
      </w:r>
      <w:r w:rsidR="008B4D1E" w:rsidRPr="00AB070D">
        <w:rPr>
          <w:rFonts w:ascii="Arial" w:hAnsi="Arial" w:cs="Arial"/>
          <w:lang w:val="en-US"/>
        </w:rPr>
        <w:t xml:space="preserve"> [1]</w:t>
      </w:r>
      <w:r w:rsidRPr="00AB070D">
        <w:rPr>
          <w:rFonts w:ascii="Arial" w:hAnsi="Arial" w:cs="Arial"/>
        </w:rPr>
        <w:t xml:space="preserve"> and LEDBAT </w:t>
      </w:r>
      <w:r w:rsidR="00AB070D" w:rsidRPr="00AB070D">
        <w:rPr>
          <w:rFonts w:ascii="Arial" w:hAnsi="Arial" w:cs="Arial"/>
          <w:lang w:val="en-US"/>
        </w:rPr>
        <w:t>[2]</w:t>
      </w:r>
      <w:r w:rsidRPr="00AB070D">
        <w:rPr>
          <w:rFonts w:ascii="Arial" w:hAnsi="Arial" w:cs="Arial"/>
        </w:rPr>
        <w:t>. These</w:t>
      </w:r>
      <w:r w:rsidRPr="00041F70">
        <w:rPr>
          <w:rFonts w:ascii="Arial" w:hAnsi="Arial" w:cs="Arial"/>
        </w:rPr>
        <w:t xml:space="preserve"> algorithms can in some cases keep queue delay short</w:t>
      </w:r>
      <w:r w:rsidR="0058678E" w:rsidRPr="00041F70">
        <w:rPr>
          <w:rFonts w:ascii="Arial" w:hAnsi="Arial" w:cs="Arial"/>
        </w:rPr>
        <w:t xml:space="preserve"> </w:t>
      </w:r>
      <w:r w:rsidRPr="00041F70">
        <w:rPr>
          <w:rFonts w:ascii="Arial" w:hAnsi="Arial" w:cs="Arial"/>
        </w:rPr>
        <w:t>but can suffer from various issues such as late-comer</w:t>
      </w:r>
      <w:r w:rsidR="00541548">
        <w:rPr>
          <w:rFonts w:ascii="Arial" w:hAnsi="Arial" w:cs="Arial"/>
          <w:lang w:val="en-US"/>
        </w:rPr>
        <w:t>’</w:t>
      </w:r>
      <w:r w:rsidRPr="00041F70">
        <w:rPr>
          <w:rFonts w:ascii="Arial" w:hAnsi="Arial" w:cs="Arial"/>
        </w:rPr>
        <w:t>s advantage.</w:t>
      </w:r>
      <w:r w:rsidR="00041F70">
        <w:rPr>
          <w:rFonts w:ascii="Arial" w:hAnsi="Arial" w:cs="Arial"/>
          <w:lang w:val="en-US"/>
        </w:rPr>
        <w:t xml:space="preserve"> </w:t>
      </w:r>
      <w:r w:rsidR="004440AA" w:rsidRPr="00A71F3A">
        <w:rPr>
          <w:rFonts w:ascii="Arial" w:hAnsi="Arial" w:cs="Arial"/>
          <w:lang w:val="en-US"/>
        </w:rPr>
        <w:t>The problem with short queues is that some congestion control scheme</w:t>
      </w:r>
      <w:r w:rsidR="00541548">
        <w:rPr>
          <w:rFonts w:ascii="Arial" w:hAnsi="Arial" w:cs="Arial"/>
          <w:lang w:val="en-US"/>
        </w:rPr>
        <w:t>s</w:t>
      </w:r>
      <w:r w:rsidR="004440AA" w:rsidRPr="00A71F3A">
        <w:rPr>
          <w:rFonts w:ascii="Arial" w:hAnsi="Arial" w:cs="Arial"/>
          <w:lang w:val="en-US"/>
        </w:rPr>
        <w:t xml:space="preserve"> need a certain buffer size to keep the link utilized after a congestion-based rate reduction</w:t>
      </w:r>
      <w:r w:rsidR="002F187E">
        <w:rPr>
          <w:rFonts w:ascii="Arial" w:hAnsi="Arial" w:cs="Arial"/>
          <w:lang w:val="en-US"/>
        </w:rPr>
        <w:t xml:space="preserve"> </w:t>
      </w:r>
      <w:r w:rsidR="002F187E" w:rsidRPr="0011040F">
        <w:rPr>
          <w:rFonts w:ascii="Arial" w:hAnsi="Arial" w:cs="Arial"/>
          <w:lang w:val="en-US"/>
        </w:rPr>
        <w:t>(illustrated in</w:t>
      </w:r>
      <w:r w:rsidR="0011040F" w:rsidRPr="0011040F">
        <w:rPr>
          <w:rFonts w:ascii="Arial" w:hAnsi="Arial" w:cs="Arial"/>
          <w:lang w:val="en-US"/>
        </w:rPr>
        <w:t xml:space="preserve"> </w:t>
      </w:r>
      <w:r w:rsidR="0011040F" w:rsidRPr="0011040F">
        <w:rPr>
          <w:rFonts w:ascii="Arial" w:hAnsi="Arial" w:cs="Arial"/>
          <w:lang w:val="en-US"/>
        </w:rPr>
        <w:lastRenderedPageBreak/>
        <w:t>Figure</w:t>
      </w:r>
      <w:r w:rsidR="0011040F">
        <w:rPr>
          <w:rFonts w:ascii="Arial" w:hAnsi="Arial" w:cs="Arial"/>
          <w:lang w:val="en-US"/>
        </w:rPr>
        <w:t> </w:t>
      </w:r>
      <w:r w:rsidR="0011040F" w:rsidRPr="0011040F">
        <w:rPr>
          <w:rFonts w:ascii="Arial" w:hAnsi="Arial" w:cs="Arial"/>
          <w:lang w:val="en-US"/>
        </w:rPr>
        <w:t>3)</w:t>
      </w:r>
      <w:r w:rsidR="004440AA" w:rsidRPr="00A71F3A">
        <w:rPr>
          <w:rFonts w:ascii="Arial" w:hAnsi="Arial" w:cs="Arial"/>
          <w:lang w:val="en-US"/>
        </w:rPr>
        <w:t>. Further</w:t>
      </w:r>
      <w:r w:rsidR="00BA7AFA">
        <w:rPr>
          <w:rFonts w:ascii="Arial" w:hAnsi="Arial" w:cs="Arial"/>
          <w:lang w:val="en-US"/>
        </w:rPr>
        <w:t>more,</w:t>
      </w:r>
      <w:r w:rsidR="004440AA" w:rsidRPr="00A71F3A">
        <w:rPr>
          <w:rFonts w:ascii="Arial" w:hAnsi="Arial" w:cs="Arial"/>
          <w:lang w:val="en-US"/>
        </w:rPr>
        <w:t xml:space="preserve"> </w:t>
      </w:r>
      <w:r w:rsidR="00CB093B">
        <w:rPr>
          <w:rFonts w:ascii="Arial" w:hAnsi="Arial" w:cs="Arial"/>
          <w:lang w:val="en-US"/>
        </w:rPr>
        <w:t xml:space="preserve">a </w:t>
      </w:r>
      <w:r w:rsidR="004440AA" w:rsidRPr="00A71F3A">
        <w:rPr>
          <w:rFonts w:ascii="Arial" w:hAnsi="Arial" w:cs="Arial"/>
          <w:lang w:val="en-US"/>
        </w:rPr>
        <w:t>smaller queue will cause more frequent congestion events or burst los</w:t>
      </w:r>
      <w:r w:rsidR="00E7573D">
        <w:rPr>
          <w:rFonts w:ascii="Arial" w:hAnsi="Arial" w:cs="Arial"/>
          <w:lang w:val="en-US"/>
        </w:rPr>
        <w:t>s</w:t>
      </w:r>
      <w:r w:rsidR="00103F80">
        <w:rPr>
          <w:rFonts w:ascii="Arial" w:hAnsi="Arial" w:cs="Arial"/>
          <w:lang w:val="en-US"/>
        </w:rPr>
        <w:t>es</w:t>
      </w:r>
      <w:r w:rsidR="004440AA" w:rsidRPr="00A71F3A">
        <w:rPr>
          <w:rFonts w:ascii="Arial" w:hAnsi="Arial" w:cs="Arial"/>
          <w:lang w:val="en-US"/>
        </w:rPr>
        <w:t xml:space="preserve"> if traffic is sent in bursts without pacing</w:t>
      </w:r>
      <w:r w:rsidR="00BA7AFA">
        <w:rPr>
          <w:rFonts w:ascii="Arial" w:hAnsi="Arial" w:cs="Arial"/>
          <w:lang w:val="en-US"/>
        </w:rPr>
        <w:t xml:space="preserve">, this because the buffer space is </w:t>
      </w:r>
      <w:r w:rsidR="00BA14BB">
        <w:rPr>
          <w:rFonts w:ascii="Arial" w:hAnsi="Arial" w:cs="Arial"/>
          <w:lang w:val="en-US"/>
        </w:rPr>
        <w:t>too small to accommodate packet bursts</w:t>
      </w:r>
      <w:r w:rsidR="004440AA" w:rsidRPr="00A71F3A">
        <w:rPr>
          <w:rFonts w:ascii="Arial" w:hAnsi="Arial" w:cs="Arial"/>
          <w:lang w:val="en-US"/>
        </w:rPr>
        <w:t>. For services that require low packet loss rates (such as AR/VR</w:t>
      </w:r>
      <w:r w:rsidR="1AABE1A3" w:rsidRPr="00A71F3A">
        <w:rPr>
          <w:rFonts w:ascii="Arial" w:hAnsi="Arial" w:cs="Arial"/>
          <w:lang w:val="en-US"/>
        </w:rPr>
        <w:t>, gaming</w:t>
      </w:r>
      <w:r w:rsidR="004440AA" w:rsidRPr="00A71F3A">
        <w:rPr>
          <w:rFonts w:ascii="Arial" w:hAnsi="Arial" w:cs="Arial"/>
          <w:lang w:val="en-US"/>
        </w:rPr>
        <w:t xml:space="preserve"> and low latency video in general) higher packet loss rate can have quite devastating effects.</w:t>
      </w:r>
      <w:r w:rsidRPr="00041F70">
        <w:rPr>
          <w:rFonts w:ascii="Arial" w:hAnsi="Arial" w:cs="Arial"/>
          <w:lang w:val="en-US"/>
        </w:rPr>
        <w:t xml:space="preserve"> </w:t>
      </w:r>
    </w:p>
    <w:p w14:paraId="22A6E6CF" w14:textId="124D33AD" w:rsidR="00CF280B" w:rsidRPr="002C468F" w:rsidRDefault="00CF280B" w:rsidP="0041240C">
      <w:pPr>
        <w:pStyle w:val="ListParagraph"/>
        <w:numPr>
          <w:ilvl w:val="0"/>
          <w:numId w:val="23"/>
        </w:numPr>
        <w:jc w:val="both"/>
        <w:rPr>
          <w:rFonts w:ascii="Arial" w:hAnsi="Arial" w:cs="Arial"/>
          <w:lang w:val="en-US"/>
        </w:rPr>
      </w:pPr>
      <w:r>
        <w:rPr>
          <w:rFonts w:ascii="Arial" w:hAnsi="Arial" w:cs="Arial"/>
          <w:lang w:val="en-US"/>
        </w:rPr>
        <w:t>Propagation delay: proportional to the physical distance packets travel and constrained by the speed of light. Longer paths (especially spanning different networks) also tend to increase jitter.</w:t>
      </w:r>
    </w:p>
    <w:p w14:paraId="36C41FC2" w14:textId="00BAA90A" w:rsidR="00CF280B" w:rsidRPr="00EA4E30" w:rsidRDefault="00CF280B" w:rsidP="0041240C">
      <w:pPr>
        <w:pStyle w:val="ListParagraph"/>
        <w:numPr>
          <w:ilvl w:val="0"/>
          <w:numId w:val="23"/>
        </w:numPr>
        <w:jc w:val="both"/>
        <w:rPr>
          <w:rFonts w:ascii="Arial" w:hAnsi="Arial" w:cs="Arial"/>
          <w:lang w:val="en-US"/>
        </w:rPr>
      </w:pPr>
      <w:r>
        <w:rPr>
          <w:rFonts w:ascii="Arial" w:hAnsi="Arial" w:cs="Arial"/>
          <w:lang w:val="en-US"/>
        </w:rPr>
        <w:t>Seriali</w:t>
      </w:r>
      <w:r w:rsidR="145F200B">
        <w:rPr>
          <w:rFonts w:ascii="Arial" w:hAnsi="Arial" w:cs="Arial"/>
          <w:lang w:val="en-US"/>
        </w:rPr>
        <w:t>z</w:t>
      </w:r>
      <w:r>
        <w:rPr>
          <w:rFonts w:ascii="Arial" w:hAnsi="Arial" w:cs="Arial"/>
          <w:lang w:val="en-US"/>
        </w:rPr>
        <w:t>ation delay: proportional to the size of forwarding headers encapsulating data</w:t>
      </w:r>
      <w:r w:rsidR="003A485E">
        <w:rPr>
          <w:rFonts w:ascii="Arial" w:hAnsi="Arial" w:cs="Arial"/>
          <w:lang w:val="en-US"/>
        </w:rPr>
        <w:t>.</w:t>
      </w:r>
    </w:p>
    <w:p w14:paraId="4E0AF685" w14:textId="6D28F19C" w:rsidR="001F6E48" w:rsidRPr="00EA4E30" w:rsidRDefault="003A485E" w:rsidP="0041240C">
      <w:pPr>
        <w:pStyle w:val="Heading2"/>
        <w:jc w:val="both"/>
      </w:pPr>
      <w:r>
        <w:t>2</w:t>
      </w:r>
      <w:r w:rsidR="00F25DA7">
        <w:t>.1</w:t>
      </w:r>
      <w:r w:rsidR="00F25DA7">
        <w:tab/>
        <w:t>Explicit Congestion Notification (ECN)</w:t>
      </w:r>
    </w:p>
    <w:p w14:paraId="113E9FA5" w14:textId="23386786" w:rsidR="00572B75" w:rsidRPr="00721156" w:rsidRDefault="003A485E" w:rsidP="0041240C">
      <w:pPr>
        <w:jc w:val="both"/>
        <w:rPr>
          <w:rFonts w:ascii="Arial" w:hAnsi="Arial" w:cs="Arial"/>
          <w:lang w:val="en-US"/>
        </w:rPr>
      </w:pPr>
      <w:r w:rsidRPr="003A485E">
        <w:rPr>
          <w:rFonts w:ascii="Arial" w:hAnsi="Arial" w:cs="Arial"/>
          <w:lang w:val="en-US"/>
        </w:rPr>
        <w:t>Internet congestion control is ‘end-to-end’, i.e. controlled by the sending and receiving endpoints. Since congestion can occur anywhere along the network path between these endpoints, ECN (RFC 3168) may be marked by a network node using</w:t>
      </w:r>
      <w:r w:rsidR="00732742" w:rsidRPr="00721156">
        <w:rPr>
          <w:rFonts w:ascii="Arial" w:hAnsi="Arial" w:cs="Arial"/>
          <w:lang w:val="en-US"/>
        </w:rPr>
        <w:t xml:space="preserve"> two dedicated bits in the IP header. This makes it possible to indicate congestion without discarding packets. ECN is beneficial especially for delay sensitive traffic as retransmissions </w:t>
      </w:r>
      <w:r w:rsidR="003556BB" w:rsidRPr="00721156">
        <w:rPr>
          <w:rFonts w:ascii="Arial" w:hAnsi="Arial" w:cs="Arial"/>
          <w:lang w:val="en-US"/>
        </w:rPr>
        <w:t xml:space="preserve">(due to packet drop) </w:t>
      </w:r>
      <w:r w:rsidR="00732742" w:rsidRPr="00721156">
        <w:rPr>
          <w:rFonts w:ascii="Arial" w:hAnsi="Arial" w:cs="Arial"/>
          <w:lang w:val="en-US"/>
        </w:rPr>
        <w:t xml:space="preserve">can be avoided. </w:t>
      </w:r>
      <w:r w:rsidR="004440AA" w:rsidRPr="00721156">
        <w:rPr>
          <w:rFonts w:ascii="Arial" w:hAnsi="Arial" w:cs="Arial"/>
          <w:lang w:val="en-US"/>
        </w:rPr>
        <w:t>Both LTE and NR support ECN</w:t>
      </w:r>
      <w:r w:rsidR="006E7F74" w:rsidRPr="00721156">
        <w:rPr>
          <w:rFonts w:ascii="Arial" w:hAnsi="Arial" w:cs="Arial"/>
          <w:lang w:val="en-US"/>
        </w:rPr>
        <w:t>.</w:t>
      </w:r>
      <w:r w:rsidR="004440AA" w:rsidRPr="00721156">
        <w:rPr>
          <w:rFonts w:ascii="Arial" w:hAnsi="Arial" w:cs="Arial"/>
          <w:lang w:val="en-US"/>
        </w:rPr>
        <w:t xml:space="preserve"> </w:t>
      </w:r>
      <w:r w:rsidR="001C57B3" w:rsidRPr="00721156">
        <w:rPr>
          <w:rFonts w:ascii="Arial" w:hAnsi="Arial" w:cs="Arial"/>
          <w:lang w:val="en-US"/>
        </w:rPr>
        <w:t xml:space="preserve">When </w:t>
      </w:r>
      <w:r w:rsidR="004440AA" w:rsidRPr="00721156">
        <w:rPr>
          <w:rFonts w:ascii="Arial" w:hAnsi="Arial" w:cs="Arial"/>
          <w:lang w:val="en-US"/>
        </w:rPr>
        <w:t xml:space="preserve">ECN is </w:t>
      </w:r>
      <w:r w:rsidR="00F72323" w:rsidRPr="00721156">
        <w:rPr>
          <w:rFonts w:ascii="Arial" w:hAnsi="Arial" w:cs="Arial"/>
          <w:lang w:val="en-US"/>
        </w:rPr>
        <w:t xml:space="preserve">used </w:t>
      </w:r>
      <w:r w:rsidR="001C57B3" w:rsidRPr="00721156">
        <w:rPr>
          <w:rFonts w:ascii="Arial" w:hAnsi="Arial" w:cs="Arial"/>
          <w:lang w:val="en-US"/>
        </w:rPr>
        <w:t>as an explicit signal of congestion</w:t>
      </w:r>
      <w:r>
        <w:rPr>
          <w:rFonts w:ascii="Arial" w:hAnsi="Arial" w:cs="Arial"/>
          <w:lang w:val="en-US"/>
        </w:rPr>
        <w:t>,</w:t>
      </w:r>
      <w:r w:rsidR="001C57B3" w:rsidRPr="00721156">
        <w:rPr>
          <w:rFonts w:ascii="Arial" w:hAnsi="Arial" w:cs="Arial"/>
          <w:lang w:val="en-US"/>
        </w:rPr>
        <w:t xml:space="preserve"> then </w:t>
      </w:r>
      <w:r w:rsidR="004440AA" w:rsidRPr="00721156">
        <w:rPr>
          <w:rFonts w:ascii="Arial" w:hAnsi="Arial" w:cs="Arial"/>
          <w:lang w:val="en-US"/>
        </w:rPr>
        <w:t>it can help to avoid congestion-based</w:t>
      </w:r>
      <w:r w:rsidR="00F25DA7" w:rsidRPr="00721156">
        <w:rPr>
          <w:rFonts w:ascii="Arial" w:hAnsi="Arial" w:cs="Arial"/>
          <w:lang w:val="en-US"/>
        </w:rPr>
        <w:t xml:space="preserve"> </w:t>
      </w:r>
      <w:r w:rsidR="004440AA" w:rsidRPr="00721156">
        <w:rPr>
          <w:rFonts w:ascii="Arial" w:hAnsi="Arial" w:cs="Arial"/>
          <w:lang w:val="en-US"/>
        </w:rPr>
        <w:t>loss</w:t>
      </w:r>
      <w:r w:rsidR="00F72323" w:rsidRPr="00721156">
        <w:rPr>
          <w:rFonts w:ascii="Arial" w:hAnsi="Arial" w:cs="Arial"/>
          <w:lang w:val="en-US"/>
        </w:rPr>
        <w:t>; however</w:t>
      </w:r>
      <w:r w:rsidR="001C57B3" w:rsidRPr="00721156">
        <w:rPr>
          <w:rFonts w:ascii="Arial" w:hAnsi="Arial" w:cs="Arial"/>
          <w:lang w:val="en-US"/>
        </w:rPr>
        <w:t>,</w:t>
      </w:r>
      <w:r w:rsidR="00F25DA7" w:rsidRPr="00721156">
        <w:rPr>
          <w:rFonts w:ascii="Arial" w:hAnsi="Arial" w:cs="Arial"/>
          <w:lang w:val="en-US"/>
        </w:rPr>
        <w:t xml:space="preserve"> </w:t>
      </w:r>
      <w:r w:rsidR="004440AA" w:rsidRPr="00721156">
        <w:rPr>
          <w:rFonts w:ascii="Arial" w:hAnsi="Arial" w:cs="Arial"/>
          <w:lang w:val="en-US"/>
        </w:rPr>
        <w:t>it will not necessarily help to reduce latency</w:t>
      </w:r>
      <w:r w:rsidR="00732742" w:rsidRPr="00721156">
        <w:rPr>
          <w:rFonts w:ascii="Arial" w:hAnsi="Arial" w:cs="Arial"/>
          <w:lang w:val="en-US"/>
        </w:rPr>
        <w:t>. The transport protocols mentioned</w:t>
      </w:r>
      <w:r w:rsidR="00FC4382" w:rsidRPr="00721156">
        <w:rPr>
          <w:rFonts w:ascii="Arial" w:hAnsi="Arial" w:cs="Arial"/>
          <w:lang w:val="en-US"/>
        </w:rPr>
        <w:t xml:space="preserve"> in the queuing delay part</w:t>
      </w:r>
      <w:r w:rsidR="00C12C59" w:rsidRPr="00721156">
        <w:rPr>
          <w:rFonts w:ascii="Arial" w:hAnsi="Arial" w:cs="Arial"/>
          <w:lang w:val="en-US"/>
        </w:rPr>
        <w:t xml:space="preserve"> </w:t>
      </w:r>
      <w:r w:rsidR="00732742" w:rsidRPr="00721156">
        <w:rPr>
          <w:rFonts w:ascii="Arial" w:hAnsi="Arial" w:cs="Arial"/>
          <w:lang w:val="en-US"/>
        </w:rPr>
        <w:t>require congestion signals from the network to be able to avoid building up queues in network nodes. It is the endpoint</w:t>
      </w:r>
      <w:r w:rsidR="00091C84" w:rsidRPr="00721156">
        <w:rPr>
          <w:rFonts w:ascii="Arial" w:hAnsi="Arial" w:cs="Arial"/>
          <w:lang w:val="en-US"/>
        </w:rPr>
        <w:t>s</w:t>
      </w:r>
      <w:r w:rsidR="005062C3" w:rsidRPr="00721156">
        <w:rPr>
          <w:rFonts w:ascii="Arial" w:hAnsi="Arial" w:cs="Arial"/>
          <w:lang w:val="en-US"/>
        </w:rPr>
        <w:t>’</w:t>
      </w:r>
      <w:r w:rsidR="00732742" w:rsidRPr="00721156">
        <w:rPr>
          <w:rFonts w:ascii="Arial" w:hAnsi="Arial" w:cs="Arial"/>
          <w:lang w:val="en-US"/>
        </w:rPr>
        <w:t xml:space="preserve"> transport</w:t>
      </w:r>
      <w:r w:rsidR="005062C3" w:rsidRPr="00721156">
        <w:rPr>
          <w:rFonts w:ascii="Arial" w:hAnsi="Arial" w:cs="Arial"/>
          <w:lang w:val="en-US"/>
        </w:rPr>
        <w:t xml:space="preserve"> protocols</w:t>
      </w:r>
      <w:r w:rsidR="00732742" w:rsidRPr="00721156">
        <w:rPr>
          <w:rFonts w:ascii="Arial" w:hAnsi="Arial" w:cs="Arial"/>
          <w:lang w:val="en-US"/>
        </w:rPr>
        <w:t xml:space="preserve"> that </w:t>
      </w:r>
      <w:r w:rsidR="00091C84" w:rsidRPr="00721156">
        <w:rPr>
          <w:rFonts w:ascii="Arial" w:hAnsi="Arial" w:cs="Arial"/>
          <w:lang w:val="en-US"/>
        </w:rPr>
        <w:t xml:space="preserve">are </w:t>
      </w:r>
      <w:r w:rsidR="00732742" w:rsidRPr="00721156">
        <w:rPr>
          <w:rFonts w:ascii="Arial" w:hAnsi="Arial" w:cs="Arial"/>
          <w:lang w:val="en-US"/>
        </w:rPr>
        <w:t xml:space="preserve">responsible for the queue build up in congested nodes, </w:t>
      </w:r>
      <w:r w:rsidR="00091C84" w:rsidRPr="00721156">
        <w:rPr>
          <w:rFonts w:ascii="Arial" w:hAnsi="Arial" w:cs="Arial"/>
          <w:lang w:val="en-US"/>
        </w:rPr>
        <w:t xml:space="preserve">however, </w:t>
      </w:r>
      <w:r w:rsidR="00732742" w:rsidRPr="00721156">
        <w:rPr>
          <w:rFonts w:ascii="Arial" w:hAnsi="Arial" w:cs="Arial"/>
          <w:lang w:val="en-US"/>
        </w:rPr>
        <w:t xml:space="preserve">the network nodes can </w:t>
      </w:r>
      <w:r w:rsidR="008D7EA0" w:rsidRPr="00721156">
        <w:rPr>
          <w:rFonts w:ascii="Arial" w:hAnsi="Arial" w:cs="Arial"/>
          <w:lang w:val="en-US"/>
        </w:rPr>
        <w:t>make it easier f</w:t>
      </w:r>
      <w:r w:rsidR="00732742" w:rsidRPr="00721156">
        <w:rPr>
          <w:rFonts w:ascii="Arial" w:hAnsi="Arial" w:cs="Arial"/>
          <w:lang w:val="en-US"/>
        </w:rPr>
        <w:t xml:space="preserve">or the endpoints </w:t>
      </w:r>
      <w:r w:rsidR="008E550F" w:rsidRPr="00721156">
        <w:rPr>
          <w:rFonts w:ascii="Arial" w:hAnsi="Arial" w:cs="Arial"/>
          <w:lang w:val="en-US"/>
        </w:rPr>
        <w:t xml:space="preserve">by providing </w:t>
      </w:r>
      <w:r w:rsidR="002551AE" w:rsidRPr="00721156">
        <w:rPr>
          <w:rFonts w:ascii="Arial" w:hAnsi="Arial" w:cs="Arial"/>
          <w:lang w:val="en-US"/>
        </w:rPr>
        <w:t>good congestion signals</w:t>
      </w:r>
      <w:r>
        <w:rPr>
          <w:rFonts w:ascii="Arial" w:hAnsi="Arial" w:cs="Arial"/>
          <w:lang w:val="en-US"/>
        </w:rPr>
        <w:t xml:space="preserve"> via ECN</w:t>
      </w:r>
      <w:r w:rsidR="00732742" w:rsidRPr="00721156">
        <w:rPr>
          <w:rFonts w:ascii="Arial" w:hAnsi="Arial" w:cs="Arial"/>
          <w:lang w:val="en-US"/>
        </w:rPr>
        <w:t xml:space="preserve">. </w:t>
      </w:r>
    </w:p>
    <w:p w14:paraId="76E4E7A5" w14:textId="5AB58BBF" w:rsidR="00F25DA7" w:rsidRDefault="009B4E17" w:rsidP="0041240C">
      <w:pPr>
        <w:pStyle w:val="Figure"/>
        <w:jc w:val="both"/>
        <w:rPr>
          <w:rFonts w:ascii="Arial" w:hAnsi="Arial" w:cs="Arial"/>
        </w:rPr>
      </w:pPr>
      <w:r>
        <w:object w:dxaOrig="7531" w:dyaOrig="2026" w14:anchorId="47886E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129pt" o:ole="">
            <v:imagedata r:id="rId11" o:title=""/>
          </v:shape>
          <o:OLEObject Type="Embed" ProgID="Visio.Drawing.15" ShapeID="_x0000_i1025" DrawAspect="Content" ObjectID="_1631679244" r:id="rId12"/>
        </w:object>
      </w:r>
    </w:p>
    <w:p w14:paraId="16C5E989" w14:textId="160FAC5E" w:rsidR="00F25DA7" w:rsidRPr="00721156" w:rsidRDefault="00F25DA7" w:rsidP="0041240C">
      <w:pPr>
        <w:pStyle w:val="Caption"/>
        <w:jc w:val="center"/>
        <w:rPr>
          <w:rFonts w:ascii="Arial" w:hAnsi="Arial" w:cs="Arial"/>
          <w:lang w:val="en-US"/>
        </w:rPr>
      </w:pPr>
      <w:r w:rsidRPr="00721156">
        <w:rPr>
          <w:rFonts w:ascii="Arial" w:hAnsi="Arial" w:cs="Arial"/>
          <w:lang w:val="en-US"/>
        </w:rPr>
        <w:t>Figure 1 – Example of ECN deployed in a wired network.</w:t>
      </w:r>
    </w:p>
    <w:p w14:paraId="724EA60D" w14:textId="4B870676" w:rsidR="00F25DA7" w:rsidRPr="00721156" w:rsidRDefault="00F25DA7" w:rsidP="0041240C">
      <w:pPr>
        <w:pStyle w:val="BodyText"/>
        <w:rPr>
          <w:lang w:val="en-US"/>
        </w:rPr>
      </w:pPr>
      <w:r w:rsidRPr="00721156">
        <w:rPr>
          <w:lang w:val="en-US"/>
        </w:rPr>
        <w:t xml:space="preserve">In Figure 1 we see an example how ECN can be used in a wired network. In this scenario media is streamed from sender to receiver. At </w:t>
      </w:r>
      <w:r w:rsidR="00631072" w:rsidRPr="00721156">
        <w:rPr>
          <w:lang w:val="en-US"/>
        </w:rPr>
        <w:t>(</w:t>
      </w:r>
      <w:r w:rsidRPr="00721156">
        <w:rPr>
          <w:lang w:val="en-US"/>
        </w:rPr>
        <w:t>1</w:t>
      </w:r>
      <w:r w:rsidR="00631072" w:rsidRPr="00721156">
        <w:rPr>
          <w:lang w:val="en-US"/>
        </w:rPr>
        <w:t>)</w:t>
      </w:r>
      <w:r w:rsidRPr="00721156">
        <w:rPr>
          <w:lang w:val="en-US"/>
        </w:rPr>
        <w:t xml:space="preserve"> the IP layer detects congestion and indicates this by setting the ECN bits in the IP header. It should be noted that the packets are not dropped but forwarded. At </w:t>
      </w:r>
      <w:r w:rsidR="00631072" w:rsidRPr="00721156">
        <w:rPr>
          <w:lang w:val="en-US"/>
        </w:rPr>
        <w:t>(</w:t>
      </w:r>
      <w:r w:rsidRPr="00721156">
        <w:rPr>
          <w:lang w:val="en-US"/>
        </w:rPr>
        <w:t>2</w:t>
      </w:r>
      <w:r w:rsidR="00631072" w:rsidRPr="00721156">
        <w:rPr>
          <w:lang w:val="en-US"/>
        </w:rPr>
        <w:t>)</w:t>
      </w:r>
      <w:r w:rsidRPr="00721156">
        <w:rPr>
          <w:lang w:val="en-US"/>
        </w:rPr>
        <w:t xml:space="preserve"> this indication in the IP layer is forwarded up in the stack to the </w:t>
      </w:r>
      <w:r w:rsidR="009B4E17" w:rsidRPr="00721156">
        <w:rPr>
          <w:lang w:val="en-US"/>
        </w:rPr>
        <w:t>TCP</w:t>
      </w:r>
      <w:r w:rsidRPr="00721156">
        <w:rPr>
          <w:lang w:val="en-US"/>
        </w:rPr>
        <w:t xml:space="preserve"> layer. At </w:t>
      </w:r>
      <w:r w:rsidR="00631072" w:rsidRPr="00721156">
        <w:rPr>
          <w:lang w:val="en-US"/>
        </w:rPr>
        <w:t>(</w:t>
      </w:r>
      <w:r w:rsidRPr="00721156">
        <w:rPr>
          <w:lang w:val="en-US"/>
        </w:rPr>
        <w:t>3</w:t>
      </w:r>
      <w:r w:rsidR="00631072" w:rsidRPr="00721156">
        <w:rPr>
          <w:lang w:val="en-US"/>
        </w:rPr>
        <w:t>)</w:t>
      </w:r>
      <w:r w:rsidRPr="00721156">
        <w:rPr>
          <w:lang w:val="en-US"/>
        </w:rPr>
        <w:t xml:space="preserve"> the </w:t>
      </w:r>
      <w:r w:rsidR="009B4E17" w:rsidRPr="00721156">
        <w:rPr>
          <w:lang w:val="en-US"/>
        </w:rPr>
        <w:t xml:space="preserve">TCP layer </w:t>
      </w:r>
      <w:r w:rsidRPr="00721156">
        <w:rPr>
          <w:lang w:val="en-US"/>
        </w:rPr>
        <w:t xml:space="preserve">sends </w:t>
      </w:r>
      <w:r w:rsidR="009B4E17" w:rsidRPr="00721156">
        <w:rPr>
          <w:lang w:val="en-US"/>
        </w:rPr>
        <w:t xml:space="preserve">a TCP </w:t>
      </w:r>
      <w:r w:rsidRPr="00721156">
        <w:rPr>
          <w:lang w:val="en-US"/>
        </w:rPr>
        <w:t xml:space="preserve">layer indication to the sender. At </w:t>
      </w:r>
      <w:r w:rsidR="00631072" w:rsidRPr="00721156">
        <w:rPr>
          <w:lang w:val="en-US"/>
        </w:rPr>
        <w:t>(</w:t>
      </w:r>
      <w:r w:rsidRPr="00721156">
        <w:rPr>
          <w:lang w:val="en-US"/>
        </w:rPr>
        <w:t>4</w:t>
      </w:r>
      <w:r w:rsidR="00631072" w:rsidRPr="00721156">
        <w:rPr>
          <w:lang w:val="en-US"/>
        </w:rPr>
        <w:t>)</w:t>
      </w:r>
      <w:r w:rsidRPr="00721156">
        <w:rPr>
          <w:lang w:val="en-US"/>
        </w:rPr>
        <w:t xml:space="preserve"> the </w:t>
      </w:r>
      <w:r w:rsidR="009B4E17" w:rsidRPr="00721156">
        <w:rPr>
          <w:lang w:val="en-US"/>
        </w:rPr>
        <w:t xml:space="preserve">TCP sender </w:t>
      </w:r>
      <w:r w:rsidRPr="00721156">
        <w:rPr>
          <w:lang w:val="en-US"/>
        </w:rPr>
        <w:t>receives the indication of congestion</w:t>
      </w:r>
      <w:r w:rsidR="00631072" w:rsidRPr="00721156">
        <w:rPr>
          <w:lang w:val="en-US"/>
        </w:rPr>
        <w:t xml:space="preserve">, </w:t>
      </w:r>
      <w:r w:rsidRPr="00721156">
        <w:rPr>
          <w:lang w:val="en-US"/>
        </w:rPr>
        <w:t>throttles the output</w:t>
      </w:r>
      <w:r w:rsidR="00631072" w:rsidRPr="00721156">
        <w:rPr>
          <w:lang w:val="en-US"/>
        </w:rPr>
        <w:t>, which alleviates the congestion</w:t>
      </w:r>
      <w:r w:rsidRPr="00721156">
        <w:rPr>
          <w:lang w:val="en-US"/>
        </w:rPr>
        <w:t xml:space="preserve">. </w:t>
      </w:r>
    </w:p>
    <w:p w14:paraId="75562D1D" w14:textId="4FF84F0E" w:rsidR="00F25DA7" w:rsidRDefault="009B4E17" w:rsidP="0041240C">
      <w:pPr>
        <w:pStyle w:val="Figure"/>
        <w:jc w:val="both"/>
      </w:pPr>
      <w:r>
        <w:object w:dxaOrig="9646" w:dyaOrig="2596" w14:anchorId="1AC98F89">
          <v:shape id="_x0000_i1026" type="#_x0000_t75" style="width:482.25pt;height:129.75pt" o:ole="">
            <v:imagedata r:id="rId13" o:title=""/>
          </v:shape>
          <o:OLEObject Type="Embed" ProgID="Visio.Drawing.15" ShapeID="_x0000_i1026" DrawAspect="Content" ObjectID="_1631679245" r:id="rId14"/>
        </w:object>
      </w:r>
    </w:p>
    <w:p w14:paraId="206D405A" w14:textId="1C253771" w:rsidR="00F25DA7" w:rsidRPr="00721156" w:rsidRDefault="00F25DA7" w:rsidP="0041240C">
      <w:pPr>
        <w:pStyle w:val="Caption"/>
        <w:jc w:val="center"/>
        <w:rPr>
          <w:rFonts w:ascii="Arial" w:hAnsi="Arial" w:cs="Arial"/>
          <w:lang w:val="en-US"/>
        </w:rPr>
      </w:pPr>
      <w:r w:rsidRPr="00721156">
        <w:rPr>
          <w:rFonts w:ascii="Arial" w:hAnsi="Arial" w:cs="Arial"/>
          <w:lang w:val="en-US"/>
        </w:rPr>
        <w:t>Figure 2 – Example of ECN in a 5G network (the user plane)</w:t>
      </w:r>
      <w:r w:rsidR="00EA4E30" w:rsidRPr="00721156">
        <w:rPr>
          <w:rFonts w:ascii="Arial" w:hAnsi="Arial" w:cs="Arial"/>
          <w:lang w:val="en-US"/>
        </w:rPr>
        <w:t>.</w:t>
      </w:r>
    </w:p>
    <w:p w14:paraId="6AF7DC52" w14:textId="4FDFAA5B" w:rsidR="002C468F" w:rsidRPr="00721156" w:rsidRDefault="00F25DA7" w:rsidP="0041240C">
      <w:pPr>
        <w:pStyle w:val="BodyText"/>
        <w:rPr>
          <w:lang w:val="en-US"/>
        </w:rPr>
      </w:pPr>
      <w:r w:rsidRPr="00721156">
        <w:rPr>
          <w:lang w:val="en-US"/>
        </w:rPr>
        <w:t xml:space="preserve">In Figure 2 we see an example of a 5G network (the user plane). One important difference compared to the deployment in Figure 1 is that the </w:t>
      </w:r>
      <w:proofErr w:type="spellStart"/>
      <w:r w:rsidRPr="00721156">
        <w:rPr>
          <w:lang w:val="en-US"/>
        </w:rPr>
        <w:t>gNB</w:t>
      </w:r>
      <w:proofErr w:type="spellEnd"/>
      <w:r w:rsidRPr="00721156">
        <w:rPr>
          <w:lang w:val="en-US"/>
        </w:rPr>
        <w:t xml:space="preserve"> is split and that buffering would typically take place in the </w:t>
      </w:r>
      <w:proofErr w:type="spellStart"/>
      <w:r w:rsidRPr="00721156">
        <w:rPr>
          <w:lang w:val="en-US"/>
        </w:rPr>
        <w:t>gNB</w:t>
      </w:r>
      <w:proofErr w:type="spellEnd"/>
      <w:r w:rsidRPr="00721156">
        <w:rPr>
          <w:lang w:val="en-US"/>
        </w:rPr>
        <w:t xml:space="preserve">-DU due to the air interface being the </w:t>
      </w:r>
      <w:r w:rsidR="00631072" w:rsidRPr="00721156">
        <w:rPr>
          <w:lang w:val="en-US"/>
        </w:rPr>
        <w:t xml:space="preserve">bottleneck. At (1) the RLC layer detects the congestion. As the IP header is encapsulated and ciphered by PDCP it is not possible for the </w:t>
      </w:r>
      <w:proofErr w:type="spellStart"/>
      <w:r w:rsidR="00631072" w:rsidRPr="00721156">
        <w:rPr>
          <w:lang w:val="en-US"/>
        </w:rPr>
        <w:t>gNB</w:t>
      </w:r>
      <w:proofErr w:type="spellEnd"/>
      <w:r w:rsidR="00631072" w:rsidRPr="00721156">
        <w:rPr>
          <w:lang w:val="en-US"/>
        </w:rPr>
        <w:t xml:space="preserve">-DU to set the ECN bits in the IP header and any indication must therefore be delivered on a different layer than IP. At (2) the radio layers of the UE would set the ECN bits in the IP header and they would then be received by the </w:t>
      </w:r>
      <w:r w:rsidR="009B4E17" w:rsidRPr="00721156">
        <w:rPr>
          <w:lang w:val="en-US"/>
        </w:rPr>
        <w:t xml:space="preserve">TCP layer </w:t>
      </w:r>
      <w:r w:rsidR="00631072" w:rsidRPr="00721156">
        <w:rPr>
          <w:lang w:val="en-US"/>
        </w:rPr>
        <w:t>at (3).</w:t>
      </w:r>
      <w:r w:rsidR="002C468F" w:rsidRPr="00721156">
        <w:rPr>
          <w:lang w:val="en-US"/>
        </w:rPr>
        <w:t xml:space="preserve"> </w:t>
      </w:r>
      <w:r w:rsidR="003A485E" w:rsidRPr="00721156">
        <w:rPr>
          <w:lang w:val="en-US"/>
        </w:rPr>
        <w:t>Similarly,</w:t>
      </w:r>
      <w:r w:rsidR="002C468F" w:rsidRPr="00721156">
        <w:rPr>
          <w:lang w:val="en-US"/>
        </w:rPr>
        <w:t xml:space="preserve"> to the first example, the </w:t>
      </w:r>
      <w:r w:rsidR="00542169" w:rsidRPr="00721156">
        <w:rPr>
          <w:lang w:val="en-US"/>
        </w:rPr>
        <w:t>TCP layer</w:t>
      </w:r>
      <w:r w:rsidR="002C468F" w:rsidRPr="00721156">
        <w:rPr>
          <w:lang w:val="en-US"/>
        </w:rPr>
        <w:t xml:space="preserve"> would forward (4) the congestion indication to the sender which throttles the output (5). </w:t>
      </w:r>
    </w:p>
    <w:p w14:paraId="2871498D" w14:textId="51D5A45B" w:rsidR="00F25DA7" w:rsidRPr="00721156" w:rsidRDefault="002C468F" w:rsidP="0041240C">
      <w:pPr>
        <w:pStyle w:val="BodyText"/>
        <w:rPr>
          <w:lang w:val="en-US"/>
        </w:rPr>
      </w:pPr>
      <w:r w:rsidRPr="00721156">
        <w:rPr>
          <w:lang w:val="en-US"/>
        </w:rPr>
        <w:t xml:space="preserve">ECN is supported by 5G. However, as it is not possible to forward the congestion indication from the node where the congestion is most likely to occur, </w:t>
      </w:r>
      <w:r w:rsidR="00EA4E30" w:rsidRPr="00721156">
        <w:rPr>
          <w:lang w:val="en-US"/>
        </w:rPr>
        <w:t>ECN</w:t>
      </w:r>
      <w:r w:rsidRPr="00721156">
        <w:rPr>
          <w:lang w:val="en-US"/>
        </w:rPr>
        <w:t xml:space="preserve"> does not operate very well.</w:t>
      </w:r>
    </w:p>
    <w:p w14:paraId="3F66D835" w14:textId="22331EEE" w:rsidR="002C468F" w:rsidRDefault="003A485E" w:rsidP="0041240C">
      <w:pPr>
        <w:pStyle w:val="Heading2"/>
        <w:jc w:val="both"/>
      </w:pPr>
      <w:r>
        <w:t>2</w:t>
      </w:r>
      <w:r w:rsidR="002C468F">
        <w:t>.2</w:t>
      </w:r>
      <w:r w:rsidR="002C468F">
        <w:tab/>
        <w:t>State of art in congestion control</w:t>
      </w:r>
    </w:p>
    <w:p w14:paraId="7FD6DB3D" w14:textId="51EC5525" w:rsidR="00572B75" w:rsidRPr="00721156" w:rsidRDefault="00852AB1" w:rsidP="0041240C">
      <w:pPr>
        <w:jc w:val="both"/>
        <w:rPr>
          <w:rFonts w:ascii="Arial" w:hAnsi="Arial" w:cs="Arial"/>
          <w:lang w:val="en-US"/>
        </w:rPr>
      </w:pPr>
      <w:r w:rsidRPr="00721156">
        <w:rPr>
          <w:rFonts w:ascii="Arial" w:hAnsi="Arial" w:cs="Arial"/>
          <w:lang w:val="en-US"/>
        </w:rPr>
        <w:t>L</w:t>
      </w:r>
      <w:r w:rsidR="00732742" w:rsidRPr="00721156">
        <w:rPr>
          <w:rFonts w:ascii="Arial" w:hAnsi="Arial" w:cs="Arial"/>
          <w:lang w:val="en-US"/>
        </w:rPr>
        <w:t xml:space="preserve">ack of </w:t>
      </w:r>
      <w:r w:rsidRPr="00721156">
        <w:rPr>
          <w:rFonts w:ascii="Arial" w:hAnsi="Arial" w:cs="Arial"/>
          <w:lang w:val="en-US"/>
        </w:rPr>
        <w:t xml:space="preserve">controlled congestion </w:t>
      </w:r>
      <w:r w:rsidR="00732742" w:rsidRPr="00721156">
        <w:rPr>
          <w:rFonts w:ascii="Arial" w:hAnsi="Arial" w:cs="Arial"/>
          <w:lang w:val="en-US"/>
        </w:rPr>
        <w:t>signals</w:t>
      </w:r>
      <w:r w:rsidR="008D7EA0" w:rsidRPr="00721156">
        <w:rPr>
          <w:rFonts w:ascii="Arial" w:hAnsi="Arial" w:cs="Arial"/>
          <w:lang w:val="en-US"/>
        </w:rPr>
        <w:t>,</w:t>
      </w:r>
      <w:r w:rsidR="00732742" w:rsidRPr="00721156">
        <w:rPr>
          <w:rFonts w:ascii="Arial" w:hAnsi="Arial" w:cs="Arial"/>
          <w:lang w:val="en-US"/>
        </w:rPr>
        <w:t xml:space="preserve"> which is the case if active queue management </w:t>
      </w:r>
      <w:r w:rsidR="00665BA7" w:rsidRPr="00721156">
        <w:rPr>
          <w:rFonts w:ascii="Arial" w:hAnsi="Arial" w:cs="Arial"/>
          <w:lang w:val="en-US"/>
        </w:rPr>
        <w:t xml:space="preserve">is </w:t>
      </w:r>
      <w:r w:rsidR="00732742" w:rsidRPr="00721156">
        <w:rPr>
          <w:rFonts w:ascii="Arial" w:hAnsi="Arial" w:cs="Arial"/>
          <w:lang w:val="en-US"/>
        </w:rPr>
        <w:t>not deployed in network nodes, has traditionally led to large queues and consequently long RTTs. Novel congestion control algorithms like Google</w:t>
      </w:r>
      <w:r w:rsidR="009F4BC3" w:rsidRPr="00721156">
        <w:rPr>
          <w:rFonts w:ascii="Arial" w:hAnsi="Arial" w:cs="Arial"/>
          <w:lang w:val="en-US"/>
        </w:rPr>
        <w:t>’</w:t>
      </w:r>
      <w:r w:rsidR="00732742" w:rsidRPr="00721156">
        <w:rPr>
          <w:rFonts w:ascii="Arial" w:hAnsi="Arial" w:cs="Arial"/>
          <w:lang w:val="en-US"/>
        </w:rPr>
        <w:t xml:space="preserve">s BBR </w:t>
      </w:r>
      <w:r w:rsidR="006461D6" w:rsidRPr="00721156">
        <w:rPr>
          <w:rFonts w:ascii="Arial" w:hAnsi="Arial" w:cs="Arial"/>
          <w:lang w:val="en-US"/>
        </w:rPr>
        <w:t>[1]</w:t>
      </w:r>
      <w:r w:rsidR="00732742" w:rsidRPr="00721156">
        <w:rPr>
          <w:rFonts w:ascii="Arial" w:hAnsi="Arial" w:cs="Arial"/>
          <w:lang w:val="en-US"/>
        </w:rPr>
        <w:t xml:space="preserve"> and </w:t>
      </w:r>
      <w:proofErr w:type="spellStart"/>
      <w:r w:rsidR="00732742" w:rsidRPr="00721156">
        <w:rPr>
          <w:rFonts w:ascii="Arial" w:hAnsi="Arial" w:cs="Arial"/>
          <w:lang w:val="en-US"/>
        </w:rPr>
        <w:t>SCReAM</w:t>
      </w:r>
      <w:proofErr w:type="spellEnd"/>
      <w:r w:rsidR="00101DCD" w:rsidRPr="00721156">
        <w:rPr>
          <w:rFonts w:ascii="Arial" w:hAnsi="Arial" w:cs="Arial"/>
          <w:lang w:val="en-US"/>
        </w:rPr>
        <w:t xml:space="preserve"> [3]</w:t>
      </w:r>
      <w:r w:rsidR="00732742" w:rsidRPr="00721156">
        <w:rPr>
          <w:rFonts w:ascii="Arial" w:hAnsi="Arial" w:cs="Arial"/>
          <w:lang w:val="en-US"/>
        </w:rPr>
        <w:t xml:space="preserve"> recognize this problem </w:t>
      </w:r>
      <w:r w:rsidR="00572B75" w:rsidRPr="00721156">
        <w:rPr>
          <w:rFonts w:ascii="Arial" w:hAnsi="Arial" w:cs="Arial"/>
          <w:lang w:val="en-US"/>
        </w:rPr>
        <w:t xml:space="preserve">and </w:t>
      </w:r>
      <w:r w:rsidR="00732742" w:rsidRPr="00721156">
        <w:rPr>
          <w:rFonts w:ascii="Arial" w:hAnsi="Arial" w:cs="Arial"/>
          <w:lang w:val="en-US"/>
        </w:rPr>
        <w:t>are designed to work well even in cases when AQM is not deployed in networks. These algorithms can help to reduce queue delay in congested nodes quite considerably but</w:t>
      </w:r>
      <w:r w:rsidR="00572B75" w:rsidRPr="00721156">
        <w:rPr>
          <w:rFonts w:ascii="Arial" w:hAnsi="Arial" w:cs="Arial"/>
          <w:lang w:val="en-US"/>
        </w:rPr>
        <w:t>,</w:t>
      </w:r>
      <w:r w:rsidR="00732742" w:rsidRPr="00721156">
        <w:rPr>
          <w:rFonts w:ascii="Arial" w:hAnsi="Arial" w:cs="Arial"/>
          <w:lang w:val="en-US"/>
        </w:rPr>
        <w:t xml:space="preserve"> due to the fact that these algorithms need to rely on what can be measured at the endpoints (RTT, packet loss) and that a slack need to be allowed to e.g. avoid sensitivity to scheduling jitter, it becomes hard to reach very low queue delays. </w:t>
      </w:r>
      <w:r w:rsidR="001C57B3" w:rsidRPr="00721156">
        <w:rPr>
          <w:rFonts w:ascii="Arial" w:hAnsi="Arial" w:cs="Arial"/>
          <w:lang w:val="en-US"/>
        </w:rPr>
        <w:t xml:space="preserve">The </w:t>
      </w:r>
      <w:r w:rsidR="003A485E" w:rsidRPr="00721156">
        <w:rPr>
          <w:rFonts w:ascii="Arial" w:hAnsi="Arial" w:cs="Arial"/>
          <w:lang w:val="en-US"/>
        </w:rPr>
        <w:t>above-mentioned</w:t>
      </w:r>
      <w:r w:rsidR="00732742" w:rsidRPr="00721156">
        <w:rPr>
          <w:rFonts w:ascii="Arial" w:hAnsi="Arial" w:cs="Arial"/>
          <w:lang w:val="en-US"/>
        </w:rPr>
        <w:t xml:space="preserve"> algorithms can also suffer from problems with unfairness when two or more flows compete for capacity in the same bottleneck</w:t>
      </w:r>
      <w:r w:rsidR="007F40BA" w:rsidRPr="00721156">
        <w:rPr>
          <w:rFonts w:ascii="Arial" w:hAnsi="Arial" w:cs="Arial"/>
          <w:lang w:val="en-US"/>
        </w:rPr>
        <w:t xml:space="preserve">. Furthermore, </w:t>
      </w:r>
      <w:r w:rsidR="00D7753A" w:rsidRPr="00721156">
        <w:rPr>
          <w:rFonts w:ascii="Arial" w:hAnsi="Arial" w:cs="Arial"/>
          <w:lang w:val="en-US"/>
        </w:rPr>
        <w:t xml:space="preserve">while </w:t>
      </w:r>
      <w:r w:rsidR="001C57B3" w:rsidRPr="00721156">
        <w:rPr>
          <w:rFonts w:ascii="Arial" w:hAnsi="Arial" w:cs="Arial"/>
          <w:lang w:val="en-US"/>
        </w:rPr>
        <w:t xml:space="preserve">the </w:t>
      </w:r>
      <w:r w:rsidR="003A485E" w:rsidRPr="00721156">
        <w:rPr>
          <w:rFonts w:ascii="Arial" w:hAnsi="Arial" w:cs="Arial"/>
          <w:lang w:val="en-US"/>
        </w:rPr>
        <w:t>above-mentioned</w:t>
      </w:r>
      <w:r w:rsidR="007F40BA" w:rsidRPr="00721156">
        <w:rPr>
          <w:rFonts w:ascii="Arial" w:hAnsi="Arial" w:cs="Arial"/>
          <w:lang w:val="en-US"/>
        </w:rPr>
        <w:t xml:space="preserve"> algorithms </w:t>
      </w:r>
      <w:r w:rsidR="00D7753A" w:rsidRPr="00721156">
        <w:rPr>
          <w:rFonts w:ascii="Arial" w:hAnsi="Arial" w:cs="Arial"/>
          <w:lang w:val="en-US"/>
        </w:rPr>
        <w:t xml:space="preserve">have mechanisms to detect the presence of </w:t>
      </w:r>
      <w:r w:rsidR="003A485E" w:rsidRPr="00721156">
        <w:rPr>
          <w:rFonts w:ascii="Arial" w:hAnsi="Arial" w:cs="Arial"/>
          <w:lang w:val="en-US"/>
        </w:rPr>
        <w:t>loss-based</w:t>
      </w:r>
      <w:r w:rsidR="00D7753A" w:rsidRPr="00721156">
        <w:rPr>
          <w:rFonts w:ascii="Arial" w:hAnsi="Arial" w:cs="Arial"/>
          <w:lang w:val="en-US"/>
        </w:rPr>
        <w:t xml:space="preserve"> flows</w:t>
      </w:r>
      <w:r w:rsidR="006528F7" w:rsidRPr="00721156">
        <w:rPr>
          <w:rFonts w:ascii="Arial" w:hAnsi="Arial" w:cs="Arial"/>
          <w:lang w:val="en-US"/>
        </w:rPr>
        <w:t xml:space="preserve"> in the same bottleneck</w:t>
      </w:r>
      <w:r w:rsidR="00A45401" w:rsidRPr="00721156">
        <w:rPr>
          <w:rFonts w:ascii="Arial" w:hAnsi="Arial" w:cs="Arial"/>
          <w:lang w:val="en-US"/>
        </w:rPr>
        <w:t>, they</w:t>
      </w:r>
      <w:r w:rsidR="006528F7" w:rsidRPr="00721156">
        <w:rPr>
          <w:rFonts w:ascii="Arial" w:hAnsi="Arial" w:cs="Arial"/>
          <w:lang w:val="en-US"/>
        </w:rPr>
        <w:t xml:space="preserve"> can </w:t>
      </w:r>
      <w:r w:rsidR="00B16FD8" w:rsidRPr="00721156">
        <w:rPr>
          <w:rFonts w:ascii="Arial" w:hAnsi="Arial" w:cs="Arial"/>
          <w:lang w:val="en-US"/>
        </w:rPr>
        <w:t xml:space="preserve">give suboptimal performance </w:t>
      </w:r>
      <w:r w:rsidR="006528F7" w:rsidRPr="00721156">
        <w:rPr>
          <w:rFonts w:ascii="Arial" w:hAnsi="Arial" w:cs="Arial"/>
          <w:lang w:val="en-US"/>
        </w:rPr>
        <w:t>in these cases</w:t>
      </w:r>
      <w:r w:rsidR="00ED42E0" w:rsidRPr="00721156">
        <w:rPr>
          <w:rFonts w:ascii="Arial" w:hAnsi="Arial" w:cs="Arial"/>
          <w:lang w:val="en-US"/>
        </w:rPr>
        <w:t xml:space="preserve"> </w:t>
      </w:r>
    </w:p>
    <w:p w14:paraId="1D358742" w14:textId="7A6EFAFA" w:rsidR="00572B75" w:rsidRPr="00721156" w:rsidRDefault="00647D50" w:rsidP="0041240C">
      <w:pPr>
        <w:jc w:val="both"/>
        <w:rPr>
          <w:rFonts w:ascii="Times New Roman" w:eastAsia="Times New Roman" w:hAnsi="Times New Roman" w:cs="Times New Roman"/>
          <w:lang w:val="en-US" w:eastAsia="en-GB"/>
        </w:rPr>
      </w:pPr>
      <w:r w:rsidRPr="00721156">
        <w:rPr>
          <w:rFonts w:ascii="Arial" w:hAnsi="Arial" w:cs="Arial"/>
          <w:lang w:val="en-US"/>
        </w:rPr>
        <w:t>5G has strong support for QoS</w:t>
      </w:r>
      <w:r w:rsidR="00B46B22" w:rsidRPr="00721156">
        <w:rPr>
          <w:rFonts w:ascii="Arial" w:hAnsi="Arial" w:cs="Arial"/>
          <w:lang w:val="en-US"/>
        </w:rPr>
        <w:t>.</w:t>
      </w:r>
      <w:r w:rsidR="00C11AEF" w:rsidRPr="00721156">
        <w:rPr>
          <w:rFonts w:ascii="Arial" w:hAnsi="Arial" w:cs="Arial"/>
          <w:lang w:val="en-US"/>
        </w:rPr>
        <w:t xml:space="preserve"> The</w:t>
      </w:r>
      <w:r w:rsidR="00863359" w:rsidRPr="00721156">
        <w:rPr>
          <w:rFonts w:ascii="Arial" w:hAnsi="Arial" w:cs="Arial"/>
          <w:lang w:val="en-US"/>
        </w:rPr>
        <w:t>se</w:t>
      </w:r>
      <w:r w:rsidR="00C11AEF" w:rsidRPr="00721156">
        <w:rPr>
          <w:rFonts w:ascii="Arial" w:hAnsi="Arial" w:cs="Arial"/>
          <w:lang w:val="en-US"/>
        </w:rPr>
        <w:t xml:space="preserve"> QoS mechanism</w:t>
      </w:r>
      <w:r w:rsidR="00332AD4" w:rsidRPr="00721156">
        <w:rPr>
          <w:rFonts w:ascii="Arial" w:hAnsi="Arial" w:cs="Arial"/>
          <w:lang w:val="en-US"/>
        </w:rPr>
        <w:t>s</w:t>
      </w:r>
      <w:r w:rsidR="00C11AEF" w:rsidRPr="00721156">
        <w:rPr>
          <w:rFonts w:ascii="Arial" w:hAnsi="Arial" w:cs="Arial"/>
          <w:lang w:val="en-US"/>
        </w:rPr>
        <w:t xml:space="preserve"> in the network can </w:t>
      </w:r>
      <w:r w:rsidR="000B6F0F" w:rsidRPr="00721156">
        <w:rPr>
          <w:rFonts w:ascii="Arial" w:hAnsi="Arial" w:cs="Arial"/>
          <w:lang w:val="en-US"/>
        </w:rPr>
        <w:t>mainly</w:t>
      </w:r>
      <w:r w:rsidR="00C11AEF" w:rsidRPr="00721156">
        <w:rPr>
          <w:rFonts w:ascii="Arial" w:hAnsi="Arial" w:cs="Arial"/>
          <w:lang w:val="en-US"/>
        </w:rPr>
        <w:t xml:space="preserve"> distribute resources in a more “useful” way when resources are scarce</w:t>
      </w:r>
      <w:r w:rsidR="00FF4E8C" w:rsidRPr="00721156">
        <w:rPr>
          <w:rFonts w:ascii="Arial" w:hAnsi="Arial" w:cs="Arial"/>
          <w:lang w:val="en-US"/>
        </w:rPr>
        <w:t>. H</w:t>
      </w:r>
      <w:r w:rsidR="00C11AEF" w:rsidRPr="00721156">
        <w:rPr>
          <w:rFonts w:ascii="Arial" w:hAnsi="Arial" w:cs="Arial"/>
          <w:lang w:val="en-US"/>
        </w:rPr>
        <w:t>owever</w:t>
      </w:r>
      <w:r w:rsidR="00FF4E8C" w:rsidRPr="00721156">
        <w:rPr>
          <w:rFonts w:ascii="Arial" w:hAnsi="Arial" w:cs="Arial"/>
          <w:lang w:val="en-US"/>
        </w:rPr>
        <w:t>,</w:t>
      </w:r>
      <w:r w:rsidR="00C11AEF" w:rsidRPr="00721156">
        <w:rPr>
          <w:rFonts w:ascii="Arial" w:hAnsi="Arial" w:cs="Arial"/>
          <w:lang w:val="en-US"/>
        </w:rPr>
        <w:t xml:space="preserve"> only feedback to the endpoint, either explicit using ECN or implicit based on delay and loss, can help to regulate the</w:t>
      </w:r>
      <w:r w:rsidR="0060524A" w:rsidRPr="00721156">
        <w:rPr>
          <w:rFonts w:ascii="Arial" w:hAnsi="Arial" w:cs="Arial"/>
          <w:lang w:val="en-US"/>
        </w:rPr>
        <w:t xml:space="preserve"> </w:t>
      </w:r>
      <w:r w:rsidR="007337EC" w:rsidRPr="00721156">
        <w:rPr>
          <w:rFonts w:ascii="Arial" w:hAnsi="Arial" w:cs="Arial"/>
          <w:lang w:val="en-US"/>
        </w:rPr>
        <w:t>offered</w:t>
      </w:r>
      <w:r w:rsidR="00C11AEF" w:rsidRPr="00721156">
        <w:rPr>
          <w:rFonts w:ascii="Arial" w:hAnsi="Arial" w:cs="Arial"/>
          <w:lang w:val="en-US"/>
        </w:rPr>
        <w:t xml:space="preserve"> traffic</w:t>
      </w:r>
      <w:r w:rsidR="007337EC" w:rsidRPr="00721156">
        <w:rPr>
          <w:rFonts w:ascii="Arial" w:hAnsi="Arial" w:cs="Arial"/>
          <w:lang w:val="en-US"/>
        </w:rPr>
        <w:t xml:space="preserve"> via the congestion control</w:t>
      </w:r>
      <w:r w:rsidR="00A91FE8" w:rsidRPr="00721156">
        <w:rPr>
          <w:rFonts w:ascii="Arial" w:hAnsi="Arial" w:cs="Arial"/>
          <w:lang w:val="en-US"/>
        </w:rPr>
        <w:t xml:space="preserve">, </w:t>
      </w:r>
      <w:r w:rsidR="000B6F0F" w:rsidRPr="00721156">
        <w:rPr>
          <w:rFonts w:ascii="Arial" w:hAnsi="Arial" w:cs="Arial"/>
          <w:lang w:val="en-US"/>
        </w:rPr>
        <w:t>in situations where</w:t>
      </w:r>
      <w:r w:rsidR="00A91FE8" w:rsidRPr="00721156">
        <w:rPr>
          <w:rFonts w:ascii="Arial" w:hAnsi="Arial" w:cs="Arial"/>
          <w:lang w:val="en-US"/>
        </w:rPr>
        <w:t xml:space="preserve"> the demand is higher than the available resources</w:t>
      </w:r>
      <w:r w:rsidR="20154542" w:rsidRPr="00721156">
        <w:rPr>
          <w:rFonts w:ascii="Arial" w:hAnsi="Arial" w:cs="Arial"/>
          <w:lang w:val="en-US"/>
        </w:rPr>
        <w:t>.</w:t>
      </w:r>
      <w:r w:rsidR="00C11AEF" w:rsidRPr="00721156">
        <w:rPr>
          <w:rFonts w:ascii="Arial" w:hAnsi="Arial" w:cs="Arial"/>
          <w:lang w:val="en-US"/>
        </w:rPr>
        <w:t xml:space="preserve"> </w:t>
      </w:r>
      <w:r w:rsidR="001A287A" w:rsidRPr="00721156">
        <w:rPr>
          <w:rFonts w:ascii="Arial" w:hAnsi="Arial" w:cs="Arial"/>
          <w:lang w:val="en-US"/>
        </w:rPr>
        <w:t>If feedback from the network is provided</w:t>
      </w:r>
      <w:r w:rsidR="009F1950" w:rsidRPr="00721156">
        <w:rPr>
          <w:rFonts w:ascii="Arial" w:hAnsi="Arial" w:cs="Arial"/>
          <w:lang w:val="en-US"/>
        </w:rPr>
        <w:t xml:space="preserve">, </w:t>
      </w:r>
      <w:r w:rsidR="00823416" w:rsidRPr="00721156">
        <w:rPr>
          <w:rFonts w:ascii="Arial" w:hAnsi="Arial" w:cs="Arial"/>
          <w:lang w:val="en-US"/>
        </w:rPr>
        <w:t xml:space="preserve">a </w:t>
      </w:r>
      <w:r w:rsidR="00C11AEF" w:rsidRPr="00721156">
        <w:rPr>
          <w:rFonts w:ascii="Arial" w:hAnsi="Arial" w:cs="Arial"/>
          <w:lang w:val="en-US"/>
        </w:rPr>
        <w:t xml:space="preserve">modern mostly interactive application can </w:t>
      </w:r>
      <w:r w:rsidR="009F1950" w:rsidRPr="00721156">
        <w:rPr>
          <w:rFonts w:ascii="Arial" w:hAnsi="Arial" w:cs="Arial"/>
          <w:lang w:val="en-US"/>
        </w:rPr>
        <w:t xml:space="preserve">not only slow down sending but </w:t>
      </w:r>
      <w:r w:rsidR="00C11AEF" w:rsidRPr="00721156">
        <w:rPr>
          <w:rFonts w:ascii="Arial" w:hAnsi="Arial" w:cs="Arial"/>
          <w:lang w:val="en-US"/>
        </w:rPr>
        <w:t xml:space="preserve">also </w:t>
      </w:r>
      <w:r w:rsidR="001B70D8" w:rsidRPr="00721156">
        <w:rPr>
          <w:rFonts w:ascii="Arial" w:hAnsi="Arial" w:cs="Arial"/>
          <w:lang w:val="en-US"/>
        </w:rPr>
        <w:t xml:space="preserve">actually </w:t>
      </w:r>
      <w:r w:rsidR="00C11AEF" w:rsidRPr="00721156">
        <w:rPr>
          <w:rFonts w:ascii="Arial" w:hAnsi="Arial" w:cs="Arial"/>
          <w:lang w:val="en-US"/>
        </w:rPr>
        <w:t xml:space="preserve">regulate the </w:t>
      </w:r>
      <w:r w:rsidR="007337EC" w:rsidRPr="00721156">
        <w:rPr>
          <w:rFonts w:ascii="Arial" w:hAnsi="Arial" w:cs="Arial"/>
          <w:lang w:val="en-US"/>
        </w:rPr>
        <w:t xml:space="preserve">offered </w:t>
      </w:r>
      <w:r w:rsidR="00C11AEF" w:rsidRPr="00721156">
        <w:rPr>
          <w:rFonts w:ascii="Arial" w:hAnsi="Arial" w:cs="Arial"/>
          <w:lang w:val="en-US"/>
        </w:rPr>
        <w:t>traffic on the application layer by e.g. using a low</w:t>
      </w:r>
      <w:r w:rsidR="0004772B" w:rsidRPr="00721156">
        <w:rPr>
          <w:rFonts w:ascii="Arial" w:hAnsi="Arial" w:cs="Arial"/>
          <w:lang w:val="en-US"/>
        </w:rPr>
        <w:t>er</w:t>
      </w:r>
      <w:r w:rsidR="00C11AEF" w:rsidRPr="00721156">
        <w:rPr>
          <w:rFonts w:ascii="Arial" w:hAnsi="Arial" w:cs="Arial"/>
          <w:lang w:val="en-US"/>
        </w:rPr>
        <w:t xml:space="preserve"> codec bit rate. This</w:t>
      </w:r>
      <w:r w:rsidR="002409C2" w:rsidRPr="00721156">
        <w:rPr>
          <w:rFonts w:ascii="Arial" w:hAnsi="Arial" w:cs="Arial"/>
          <w:lang w:val="en-US"/>
        </w:rPr>
        <w:t xml:space="preserve"> effectively relieves the congestion situation in the</w:t>
      </w:r>
      <w:r w:rsidR="00235F67" w:rsidRPr="00721156">
        <w:rPr>
          <w:rFonts w:ascii="Arial" w:hAnsi="Arial" w:cs="Arial"/>
          <w:lang w:val="en-US"/>
        </w:rPr>
        <w:t xml:space="preserve"> network but</w:t>
      </w:r>
      <w:r w:rsidR="00C11AEF" w:rsidRPr="00721156">
        <w:rPr>
          <w:rFonts w:ascii="Arial" w:hAnsi="Arial" w:cs="Arial"/>
          <w:lang w:val="en-US"/>
        </w:rPr>
        <w:t xml:space="preserve"> can only be done at the endpoint</w:t>
      </w:r>
      <w:r w:rsidR="009F1950" w:rsidRPr="00721156">
        <w:rPr>
          <w:rFonts w:ascii="Arial" w:hAnsi="Arial" w:cs="Arial"/>
          <w:lang w:val="en-US"/>
        </w:rPr>
        <w:t>.</w:t>
      </w:r>
    </w:p>
    <w:p w14:paraId="22707C7F" w14:textId="15C21F8F" w:rsidR="002C468F" w:rsidRDefault="003A485E" w:rsidP="0041240C">
      <w:pPr>
        <w:pStyle w:val="Heading2"/>
        <w:jc w:val="both"/>
      </w:pPr>
      <w:r>
        <w:t>2</w:t>
      </w:r>
      <w:r w:rsidR="002C468F">
        <w:t>.3</w:t>
      </w:r>
      <w:r w:rsidR="002C468F">
        <w:tab/>
        <w:t>Background summary</w:t>
      </w:r>
    </w:p>
    <w:p w14:paraId="4D967BE0" w14:textId="48ACA631" w:rsidR="00732742" w:rsidRPr="00721156" w:rsidRDefault="00732742" w:rsidP="0041240C">
      <w:pPr>
        <w:jc w:val="both"/>
        <w:rPr>
          <w:rFonts w:ascii="Arial" w:hAnsi="Arial" w:cs="Arial"/>
          <w:lang w:val="en-US"/>
        </w:rPr>
      </w:pPr>
      <w:r w:rsidRPr="00721156">
        <w:rPr>
          <w:rFonts w:ascii="Arial" w:hAnsi="Arial" w:cs="Arial"/>
          <w:lang w:val="en-US"/>
        </w:rPr>
        <w:t>The take away is that network nodes can improve congestion control performance in endpoints. The basic functionality is AQM which typically discards packets in a controlled way when queues build up</w:t>
      </w:r>
      <w:r w:rsidR="00A22FE7" w:rsidRPr="00721156">
        <w:rPr>
          <w:rFonts w:ascii="Arial" w:hAnsi="Arial" w:cs="Arial"/>
          <w:lang w:val="en-US"/>
        </w:rPr>
        <w:t xml:space="preserve">, </w:t>
      </w:r>
      <w:r w:rsidR="00DE224A" w:rsidRPr="00721156">
        <w:rPr>
          <w:rFonts w:ascii="Arial" w:hAnsi="Arial" w:cs="Arial"/>
          <w:lang w:val="en-US"/>
        </w:rPr>
        <w:t xml:space="preserve">avoiding burst loss and </w:t>
      </w:r>
      <w:r w:rsidR="00980586" w:rsidRPr="00721156">
        <w:rPr>
          <w:rFonts w:ascii="Arial" w:hAnsi="Arial" w:cs="Arial"/>
          <w:lang w:val="en-US"/>
        </w:rPr>
        <w:t xml:space="preserve">maximum queuing delay, however, can lead to lower </w:t>
      </w:r>
      <w:r w:rsidR="006507D1" w:rsidRPr="00721156">
        <w:rPr>
          <w:rFonts w:ascii="Arial" w:hAnsi="Arial" w:cs="Arial"/>
          <w:lang w:val="en-US"/>
        </w:rPr>
        <w:t xml:space="preserve">resource utilization </w:t>
      </w:r>
      <w:r w:rsidR="006507D1" w:rsidRPr="00721156">
        <w:rPr>
          <w:rFonts w:ascii="Arial" w:hAnsi="Arial" w:cs="Arial"/>
          <w:lang w:val="en-US"/>
        </w:rPr>
        <w:lastRenderedPageBreak/>
        <w:t>depending on the congestion control used and traffic characteristics.</w:t>
      </w:r>
      <w:r w:rsidRPr="00721156">
        <w:rPr>
          <w:rFonts w:ascii="Arial" w:hAnsi="Arial" w:cs="Arial"/>
          <w:lang w:val="en-US"/>
        </w:rPr>
        <w:t xml:space="preserve"> </w:t>
      </w:r>
      <w:r w:rsidR="00CE4461" w:rsidRPr="00721156">
        <w:rPr>
          <w:rFonts w:ascii="Arial" w:hAnsi="Arial" w:cs="Arial"/>
          <w:lang w:val="en-US"/>
        </w:rPr>
        <w:t>When AQM is used,</w:t>
      </w:r>
      <w:r w:rsidRPr="00721156">
        <w:rPr>
          <w:rFonts w:ascii="Arial" w:hAnsi="Arial" w:cs="Arial"/>
          <w:lang w:val="en-US"/>
        </w:rPr>
        <w:t xml:space="preserve"> ECN</w:t>
      </w:r>
      <w:r w:rsidR="00CE4461" w:rsidRPr="00721156">
        <w:rPr>
          <w:rFonts w:ascii="Arial" w:hAnsi="Arial" w:cs="Arial"/>
          <w:lang w:val="en-US"/>
        </w:rPr>
        <w:t xml:space="preserve"> provides another enhancement by</w:t>
      </w:r>
      <w:r w:rsidRPr="00721156">
        <w:rPr>
          <w:rFonts w:ascii="Arial" w:hAnsi="Arial" w:cs="Arial"/>
          <w:lang w:val="en-US"/>
        </w:rPr>
        <w:t xml:space="preserve"> mark</w:t>
      </w:r>
      <w:r w:rsidR="00CE4461" w:rsidRPr="00721156">
        <w:rPr>
          <w:rFonts w:ascii="Arial" w:hAnsi="Arial" w:cs="Arial"/>
          <w:lang w:val="en-US"/>
        </w:rPr>
        <w:t>ing</w:t>
      </w:r>
      <w:r w:rsidRPr="00721156">
        <w:rPr>
          <w:rFonts w:ascii="Arial" w:hAnsi="Arial" w:cs="Arial"/>
          <w:lang w:val="en-US"/>
        </w:rPr>
        <w:t xml:space="preserve"> packets instead of discarding them</w:t>
      </w:r>
      <w:r w:rsidR="00D961A9" w:rsidRPr="00721156">
        <w:rPr>
          <w:rFonts w:ascii="Arial" w:hAnsi="Arial" w:cs="Arial"/>
          <w:lang w:val="en-US"/>
        </w:rPr>
        <w:t xml:space="preserve"> </w:t>
      </w:r>
      <w:r w:rsidR="00CE4461" w:rsidRPr="00721156">
        <w:rPr>
          <w:rFonts w:ascii="Arial" w:hAnsi="Arial" w:cs="Arial"/>
          <w:lang w:val="en-US"/>
        </w:rPr>
        <w:t xml:space="preserve">and thus </w:t>
      </w:r>
      <w:r w:rsidR="00D961A9" w:rsidRPr="00721156">
        <w:rPr>
          <w:rFonts w:ascii="Arial" w:hAnsi="Arial" w:cs="Arial"/>
          <w:lang w:val="en-US"/>
        </w:rPr>
        <w:t xml:space="preserve">avoiding </w:t>
      </w:r>
      <w:r w:rsidR="00CE4461" w:rsidRPr="00721156">
        <w:rPr>
          <w:rFonts w:ascii="Arial" w:hAnsi="Arial" w:cs="Arial"/>
          <w:lang w:val="en-US"/>
        </w:rPr>
        <w:t xml:space="preserve">any </w:t>
      </w:r>
      <w:r w:rsidR="00D961A9" w:rsidRPr="00721156">
        <w:rPr>
          <w:rFonts w:ascii="Arial" w:hAnsi="Arial" w:cs="Arial"/>
          <w:lang w:val="en-US"/>
        </w:rPr>
        <w:t>unnecessary congestion-based loss</w:t>
      </w:r>
      <w:r w:rsidRPr="00721156">
        <w:rPr>
          <w:rFonts w:ascii="Arial" w:hAnsi="Arial" w:cs="Arial"/>
          <w:lang w:val="en-US"/>
        </w:rPr>
        <w:t xml:space="preserve">, which </w:t>
      </w:r>
      <w:r w:rsidR="00647D50" w:rsidRPr="00721156">
        <w:rPr>
          <w:rFonts w:ascii="Arial" w:hAnsi="Arial" w:cs="Arial"/>
          <w:lang w:val="en-US"/>
        </w:rPr>
        <w:t xml:space="preserve">is </w:t>
      </w:r>
      <w:r w:rsidRPr="00721156">
        <w:rPr>
          <w:rFonts w:ascii="Arial" w:hAnsi="Arial" w:cs="Arial"/>
          <w:lang w:val="en-US"/>
        </w:rPr>
        <w:t xml:space="preserve">highly beneficial for interactive services. </w:t>
      </w:r>
      <w:r w:rsidR="001A7405" w:rsidRPr="00721156">
        <w:rPr>
          <w:rFonts w:ascii="Arial" w:hAnsi="Arial" w:cs="Arial"/>
          <w:lang w:val="en-US"/>
        </w:rPr>
        <w:t xml:space="preserve">However, AQM and ECN alone </w:t>
      </w:r>
      <w:r w:rsidR="00235A94" w:rsidRPr="00721156">
        <w:rPr>
          <w:rFonts w:ascii="Arial" w:hAnsi="Arial" w:cs="Arial"/>
          <w:lang w:val="en-US"/>
        </w:rPr>
        <w:t>does not solve the problem completely as congestion control in the endpoint need</w:t>
      </w:r>
      <w:r w:rsidR="002B60EB" w:rsidRPr="00721156">
        <w:rPr>
          <w:rFonts w:ascii="Arial" w:hAnsi="Arial" w:cs="Arial"/>
          <w:lang w:val="en-US"/>
        </w:rPr>
        <w:t>s</w:t>
      </w:r>
      <w:r w:rsidR="00235A94" w:rsidRPr="00721156">
        <w:rPr>
          <w:rFonts w:ascii="Arial" w:hAnsi="Arial" w:cs="Arial"/>
          <w:lang w:val="en-US"/>
        </w:rPr>
        <w:t xml:space="preserve"> to change as well.</w:t>
      </w:r>
      <w:r w:rsidRPr="00721156">
        <w:rPr>
          <w:rFonts w:ascii="Arial" w:hAnsi="Arial" w:cs="Arial"/>
          <w:lang w:val="en-US"/>
        </w:rPr>
        <w:t xml:space="preserve"> L4S</w:t>
      </w:r>
      <w:r w:rsidR="006E1320" w:rsidRPr="00721156">
        <w:rPr>
          <w:rFonts w:ascii="Arial" w:hAnsi="Arial" w:cs="Arial"/>
          <w:lang w:val="en-US"/>
        </w:rPr>
        <w:t>, see section 2,</w:t>
      </w:r>
      <w:r w:rsidRPr="00721156">
        <w:rPr>
          <w:rFonts w:ascii="Arial" w:hAnsi="Arial" w:cs="Arial"/>
          <w:lang w:val="en-US"/>
        </w:rPr>
        <w:t xml:space="preserve"> combine</w:t>
      </w:r>
      <w:r w:rsidR="00B753FF" w:rsidRPr="00721156">
        <w:rPr>
          <w:rFonts w:ascii="Arial" w:hAnsi="Arial" w:cs="Arial"/>
          <w:lang w:val="en-US"/>
        </w:rPr>
        <w:t>s</w:t>
      </w:r>
      <w:r w:rsidRPr="00721156">
        <w:rPr>
          <w:rFonts w:ascii="Arial" w:hAnsi="Arial" w:cs="Arial"/>
          <w:lang w:val="en-US"/>
        </w:rPr>
        <w:t xml:space="preserve"> ECN marking already at very low queue delay with modified congestion control algorithms in the endpoints</w:t>
      </w:r>
      <w:r w:rsidR="003A00BF" w:rsidRPr="00721156">
        <w:rPr>
          <w:rFonts w:ascii="Arial" w:hAnsi="Arial" w:cs="Arial"/>
          <w:lang w:val="en-US"/>
        </w:rPr>
        <w:t xml:space="preserve"> and provides an explicit signal to the network to </w:t>
      </w:r>
      <w:r w:rsidR="00863359" w:rsidRPr="00721156">
        <w:rPr>
          <w:rFonts w:ascii="Arial" w:hAnsi="Arial" w:cs="Arial"/>
          <w:lang w:val="en-US"/>
        </w:rPr>
        <w:t>differentiate</w:t>
      </w:r>
      <w:r w:rsidR="003A00BF" w:rsidRPr="00721156">
        <w:rPr>
          <w:rFonts w:ascii="Arial" w:hAnsi="Arial" w:cs="Arial"/>
          <w:lang w:val="en-US"/>
        </w:rPr>
        <w:t xml:space="preserve"> L4S traffic from </w:t>
      </w:r>
      <w:r w:rsidR="00863359" w:rsidRPr="00721156">
        <w:rPr>
          <w:rFonts w:ascii="Arial" w:hAnsi="Arial" w:cs="Arial"/>
          <w:lang w:val="en-US"/>
        </w:rPr>
        <w:t>other traffic.</w:t>
      </w:r>
      <w:r w:rsidR="003A00BF" w:rsidRPr="00721156">
        <w:rPr>
          <w:rFonts w:ascii="Arial" w:hAnsi="Arial" w:cs="Arial"/>
          <w:lang w:val="en-US"/>
        </w:rPr>
        <w:t xml:space="preserve"> </w:t>
      </w:r>
    </w:p>
    <w:p w14:paraId="333CE87B" w14:textId="2654DD67" w:rsidR="00A9440F" w:rsidRPr="00721156" w:rsidRDefault="00A9440F" w:rsidP="0041240C">
      <w:pPr>
        <w:pStyle w:val="Observation"/>
        <w:rPr>
          <w:rFonts w:cs="Arial"/>
          <w:lang w:val="en-US"/>
        </w:rPr>
      </w:pPr>
      <w:bookmarkStart w:id="2" w:name="_Toc21065448"/>
      <w:r w:rsidRPr="00721156">
        <w:rPr>
          <w:rFonts w:cs="Arial"/>
          <w:lang w:val="en-US"/>
        </w:rPr>
        <w:t>5G has extensive support for low latency transport</w:t>
      </w:r>
      <w:r w:rsidR="005D1A37" w:rsidRPr="00721156">
        <w:rPr>
          <w:rFonts w:cs="Arial"/>
          <w:lang w:val="en-US"/>
        </w:rPr>
        <w:t>.</w:t>
      </w:r>
      <w:bookmarkEnd w:id="2"/>
    </w:p>
    <w:p w14:paraId="4A5C8C4A" w14:textId="20BE6F91" w:rsidR="00A9440F" w:rsidRPr="00721156" w:rsidRDefault="00A9440F" w:rsidP="0041240C">
      <w:pPr>
        <w:pStyle w:val="Observation"/>
        <w:rPr>
          <w:rFonts w:cs="Arial"/>
          <w:lang w:val="en-US"/>
        </w:rPr>
      </w:pPr>
      <w:bookmarkStart w:id="3" w:name="_Toc21065449"/>
      <w:r w:rsidRPr="00721156">
        <w:rPr>
          <w:rFonts w:cs="Arial"/>
          <w:lang w:val="en-US"/>
        </w:rPr>
        <w:t>Queues can build up in 5G RAN nodes when congestion occurs</w:t>
      </w:r>
      <w:r w:rsidR="005D1A37" w:rsidRPr="00721156">
        <w:rPr>
          <w:rFonts w:cs="Arial"/>
          <w:lang w:val="en-US"/>
        </w:rPr>
        <w:t>.</w:t>
      </w:r>
      <w:bookmarkEnd w:id="3"/>
    </w:p>
    <w:p w14:paraId="49B0F97B" w14:textId="44CADB87" w:rsidR="00A9440F" w:rsidRPr="00721156" w:rsidRDefault="00A9440F" w:rsidP="0041240C">
      <w:pPr>
        <w:pStyle w:val="Observation"/>
        <w:rPr>
          <w:rFonts w:cs="Arial"/>
          <w:lang w:val="en-US"/>
        </w:rPr>
      </w:pPr>
      <w:bookmarkStart w:id="4" w:name="_Toc21065450"/>
      <w:r w:rsidRPr="00721156">
        <w:rPr>
          <w:rFonts w:cs="Arial"/>
          <w:lang w:val="en-US"/>
        </w:rPr>
        <w:t>Additional support to avoid queue build up in 5G nodes is necessary</w:t>
      </w:r>
      <w:r w:rsidR="005D1A37" w:rsidRPr="00721156">
        <w:rPr>
          <w:rFonts w:cs="Arial"/>
          <w:lang w:val="en-US"/>
        </w:rPr>
        <w:t>.</w:t>
      </w:r>
      <w:bookmarkEnd w:id="4"/>
    </w:p>
    <w:p w14:paraId="383F5C4B" w14:textId="1B6FFC89" w:rsidR="00B753FF" w:rsidRPr="00C11AEF" w:rsidRDefault="003A485E" w:rsidP="00B753FF">
      <w:pPr>
        <w:pStyle w:val="Heading1"/>
        <w:rPr>
          <w:rFonts w:cs="Arial"/>
          <w:lang w:val="en-US"/>
        </w:rPr>
      </w:pPr>
      <w:bookmarkStart w:id="5" w:name="_Ref178064866"/>
      <w:r>
        <w:rPr>
          <w:rFonts w:cs="Arial"/>
          <w:lang w:val="en-US"/>
        </w:rPr>
        <w:t>3</w:t>
      </w:r>
      <w:r w:rsidR="00230D18" w:rsidRPr="00C11AEF">
        <w:rPr>
          <w:rFonts w:cs="Arial"/>
          <w:lang w:val="en-US"/>
        </w:rPr>
        <w:tab/>
      </w:r>
      <w:r w:rsidR="004000E8" w:rsidRPr="00C11AEF">
        <w:rPr>
          <w:rFonts w:cs="Arial"/>
          <w:lang w:val="en-US"/>
        </w:rPr>
        <w:t>Discussion</w:t>
      </w:r>
      <w:bookmarkEnd w:id="5"/>
    </w:p>
    <w:p w14:paraId="27B2E754" w14:textId="218D25EE" w:rsidR="00F63950" w:rsidRPr="00C11AEF" w:rsidRDefault="003A485E" w:rsidP="00F63950">
      <w:pPr>
        <w:pStyle w:val="Heading2"/>
        <w:rPr>
          <w:rFonts w:cs="Arial"/>
          <w:lang w:val="en-US"/>
        </w:rPr>
      </w:pPr>
      <w:r>
        <w:rPr>
          <w:rFonts w:cs="Arial"/>
          <w:lang w:val="en-US"/>
        </w:rPr>
        <w:t>3</w:t>
      </w:r>
      <w:r w:rsidR="00230D18" w:rsidRPr="00C11AEF">
        <w:rPr>
          <w:rFonts w:cs="Arial"/>
          <w:lang w:val="en-US"/>
        </w:rPr>
        <w:t>.1</w:t>
      </w:r>
      <w:r w:rsidR="00230D18" w:rsidRPr="00C11AEF">
        <w:rPr>
          <w:rFonts w:cs="Arial"/>
          <w:lang w:val="en-US"/>
        </w:rPr>
        <w:tab/>
      </w:r>
      <w:r w:rsidR="00B753FF" w:rsidRPr="00C11AEF">
        <w:rPr>
          <w:rFonts w:cs="Arial"/>
          <w:lang w:val="en-US"/>
        </w:rPr>
        <w:t>What is L4S</w:t>
      </w:r>
      <w:r w:rsidR="00A9440F" w:rsidRPr="00C11AEF">
        <w:rPr>
          <w:rFonts w:cs="Arial"/>
          <w:lang w:val="en-US"/>
        </w:rPr>
        <w:t>?</w:t>
      </w:r>
    </w:p>
    <w:p w14:paraId="6B6FB9D2" w14:textId="06E7F4C6" w:rsidR="00B753FF" w:rsidRPr="00721156" w:rsidRDefault="00B753FF" w:rsidP="00B753FF">
      <w:pPr>
        <w:rPr>
          <w:rFonts w:ascii="Arial" w:hAnsi="Arial" w:cs="Arial"/>
          <w:lang w:val="en-US"/>
        </w:rPr>
      </w:pPr>
      <w:r w:rsidRPr="00721156">
        <w:rPr>
          <w:rFonts w:ascii="Arial" w:hAnsi="Arial" w:cs="Arial"/>
          <w:lang w:val="en-US"/>
        </w:rPr>
        <w:t xml:space="preserve">L4S is short for Low Latency, Low Loss and Scalable throughput, </w:t>
      </w:r>
      <w:r w:rsidR="00D82884" w:rsidRPr="00721156">
        <w:rPr>
          <w:rFonts w:ascii="Arial" w:hAnsi="Arial" w:cs="Arial"/>
          <w:lang w:val="en-US"/>
        </w:rPr>
        <w:t xml:space="preserve">and is </w:t>
      </w:r>
      <w:r w:rsidRPr="00721156">
        <w:rPr>
          <w:rFonts w:ascii="Arial" w:hAnsi="Arial" w:cs="Arial"/>
          <w:lang w:val="en-US"/>
        </w:rPr>
        <w:t xml:space="preserve">an evolution of ECN (Explicit Congestion Notification) that </w:t>
      </w:r>
      <w:r w:rsidR="00E969C2" w:rsidRPr="00721156">
        <w:rPr>
          <w:rFonts w:ascii="Arial" w:hAnsi="Arial" w:cs="Arial"/>
          <w:lang w:val="en-US"/>
        </w:rPr>
        <w:t xml:space="preserve">gives </w:t>
      </w:r>
      <w:r w:rsidRPr="00721156">
        <w:rPr>
          <w:rFonts w:ascii="Arial" w:hAnsi="Arial" w:cs="Arial"/>
          <w:lang w:val="en-US"/>
        </w:rPr>
        <w:t>low queue delay and low loss in congested nodes</w:t>
      </w:r>
      <w:r w:rsidR="00D27C78" w:rsidRPr="00721156">
        <w:rPr>
          <w:rFonts w:ascii="Arial" w:hAnsi="Arial" w:cs="Arial"/>
          <w:lang w:val="en-US"/>
        </w:rPr>
        <w:t xml:space="preserve"> also</w:t>
      </w:r>
      <w:r w:rsidR="00333D44" w:rsidRPr="00721156">
        <w:rPr>
          <w:rFonts w:ascii="Arial" w:hAnsi="Arial" w:cs="Arial"/>
          <w:lang w:val="en-US"/>
        </w:rPr>
        <w:t xml:space="preserve"> at high bitrates, which can be attractive for e.g. AR/VR applications.</w:t>
      </w:r>
      <w:r w:rsidR="00D27C78" w:rsidRPr="00721156">
        <w:rPr>
          <w:rFonts w:ascii="Arial" w:hAnsi="Arial" w:cs="Arial"/>
          <w:lang w:val="en-US"/>
        </w:rPr>
        <w:t xml:space="preserve"> </w:t>
      </w:r>
      <w:r w:rsidRPr="00721156">
        <w:rPr>
          <w:rFonts w:ascii="Arial" w:hAnsi="Arial" w:cs="Arial"/>
          <w:lang w:val="en-US"/>
        </w:rPr>
        <w:t xml:space="preserve">L4S was presented in a </w:t>
      </w:r>
      <w:proofErr w:type="spellStart"/>
      <w:r w:rsidRPr="00721156">
        <w:rPr>
          <w:rFonts w:ascii="Arial" w:hAnsi="Arial" w:cs="Arial"/>
          <w:lang w:val="en-US"/>
        </w:rPr>
        <w:t>BoF</w:t>
      </w:r>
      <w:proofErr w:type="spellEnd"/>
      <w:r w:rsidRPr="00721156">
        <w:rPr>
          <w:rFonts w:ascii="Arial" w:hAnsi="Arial" w:cs="Arial"/>
          <w:lang w:val="en-US"/>
        </w:rPr>
        <w:t xml:space="preserve"> session at IETF-96 (July 2016) and has been studied in the EU project RITE</w:t>
      </w:r>
      <w:r w:rsidR="00435454" w:rsidRPr="00721156">
        <w:rPr>
          <w:rFonts w:ascii="Arial" w:hAnsi="Arial" w:cs="Arial"/>
          <w:lang w:val="en-US"/>
        </w:rPr>
        <w:t xml:space="preserve"> [4]</w:t>
      </w:r>
      <w:r w:rsidR="3A889895" w:rsidRPr="00721156">
        <w:rPr>
          <w:rFonts w:ascii="Arial" w:hAnsi="Arial" w:cs="Arial"/>
          <w:lang w:val="en-US"/>
        </w:rPr>
        <w:t>.</w:t>
      </w:r>
      <w:r w:rsidRPr="00721156">
        <w:rPr>
          <w:rFonts w:ascii="Arial" w:hAnsi="Arial" w:cs="Arial"/>
          <w:lang w:val="en-US"/>
        </w:rPr>
        <w:t xml:space="preserve"> L4S traffic is differentiated from classic traffic by the ECN bits on the IP layer and does not require any deep packet inspection for the identification.</w:t>
      </w:r>
    </w:p>
    <w:p w14:paraId="6C908421" w14:textId="5D88B8ED" w:rsidR="00B753FF" w:rsidRPr="00721156" w:rsidRDefault="00B753FF" w:rsidP="00B753FF">
      <w:pPr>
        <w:rPr>
          <w:rFonts w:ascii="Arial" w:hAnsi="Arial" w:cs="Arial"/>
          <w:lang w:val="en-US"/>
        </w:rPr>
      </w:pPr>
      <w:r w:rsidRPr="00721156">
        <w:rPr>
          <w:rFonts w:ascii="Arial" w:hAnsi="Arial" w:cs="Arial"/>
          <w:lang w:val="en-US"/>
        </w:rPr>
        <w:t>L4S congestion marks IP flows when the queue delay in congested nodes is very low and works in concert with transport protocols such as TCP that implement congestion control algorithms tailored for L4S</w:t>
      </w:r>
      <w:r w:rsidR="00FF4E8C" w:rsidRPr="00721156">
        <w:rPr>
          <w:rFonts w:ascii="Arial" w:hAnsi="Arial" w:cs="Arial"/>
          <w:lang w:val="en-US"/>
        </w:rPr>
        <w:t>, the latter congestion control algorithms are referred to as “scalable” opposed to traditional congestion control algorithms like Reno or Cubic that are referred to as “classic”</w:t>
      </w:r>
      <w:r w:rsidRPr="00721156">
        <w:rPr>
          <w:rFonts w:ascii="Arial" w:hAnsi="Arial" w:cs="Arial"/>
          <w:lang w:val="en-US"/>
        </w:rPr>
        <w:t xml:space="preserve">. </w:t>
      </w:r>
      <w:r w:rsidR="004440AA" w:rsidRPr="00721156">
        <w:rPr>
          <w:rFonts w:ascii="Arial" w:hAnsi="Arial" w:cs="Arial"/>
          <w:lang w:val="en-US"/>
        </w:rPr>
        <w:t>The result is low latency transport without a breakdown in throughput</w:t>
      </w:r>
      <w:r w:rsidRPr="00721156">
        <w:rPr>
          <w:rFonts w:ascii="Arial" w:hAnsi="Arial" w:cs="Arial"/>
          <w:lang w:val="en-US"/>
        </w:rPr>
        <w:t>. L4S is currently under standardization in IETF as a universal low latency enabler</w:t>
      </w:r>
      <w:r w:rsidR="00FF4E8C" w:rsidRPr="00721156">
        <w:rPr>
          <w:rFonts w:ascii="Arial" w:hAnsi="Arial" w:cs="Arial"/>
          <w:lang w:val="en-US"/>
        </w:rPr>
        <w:t xml:space="preserve"> that can be used for a wide range of services</w:t>
      </w:r>
      <w:r w:rsidRPr="00721156">
        <w:rPr>
          <w:rFonts w:ascii="Arial" w:hAnsi="Arial" w:cs="Arial"/>
          <w:lang w:val="en-US"/>
        </w:rPr>
        <w:t>.</w:t>
      </w:r>
    </w:p>
    <w:p w14:paraId="6C087E1D" w14:textId="77777777" w:rsidR="009920BA" w:rsidRDefault="00C11AEF" w:rsidP="009920BA">
      <w:pPr>
        <w:keepNext/>
      </w:pPr>
      <w:r w:rsidRPr="00C11AEF">
        <w:rPr>
          <w:rFonts w:ascii="Arial" w:hAnsi="Arial" w:cs="Arial"/>
          <w:noProof/>
          <w:lang w:eastAsia="en-GB"/>
        </w:rPr>
        <w:lastRenderedPageBreak/>
        <w:drawing>
          <wp:inline distT="0" distB="0" distL="0" distR="0" wp14:anchorId="2DA4EB0B" wp14:editId="607933EF">
            <wp:extent cx="6120765" cy="3459480"/>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4S.pn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6120765" cy="3459480"/>
                    </a:xfrm>
                    <a:prstGeom prst="rect">
                      <a:avLst/>
                    </a:prstGeom>
                  </pic:spPr>
                </pic:pic>
              </a:graphicData>
            </a:graphic>
          </wp:inline>
        </w:drawing>
      </w:r>
    </w:p>
    <w:p w14:paraId="226D3877" w14:textId="2793B690" w:rsidR="00C11AEF" w:rsidRPr="00721156" w:rsidRDefault="009920BA" w:rsidP="004C52C6">
      <w:pPr>
        <w:pStyle w:val="Caption"/>
        <w:jc w:val="center"/>
        <w:rPr>
          <w:rFonts w:ascii="Arial" w:hAnsi="Arial" w:cs="Arial"/>
          <w:lang w:val="en-US"/>
        </w:rPr>
      </w:pPr>
      <w:bookmarkStart w:id="6" w:name="_Ref16535975"/>
      <w:r w:rsidRPr="00721156">
        <w:rPr>
          <w:rFonts w:ascii="Arial" w:hAnsi="Arial" w:cs="Arial"/>
          <w:lang w:val="en-US"/>
        </w:rPr>
        <w:t xml:space="preserve">Figure </w:t>
      </w:r>
      <w:bookmarkEnd w:id="6"/>
      <w:r w:rsidR="00F301FE">
        <w:rPr>
          <w:rFonts w:ascii="Arial" w:hAnsi="Arial" w:cs="Arial"/>
          <w:lang w:val="en-US"/>
        </w:rPr>
        <w:t>3</w:t>
      </w:r>
      <w:r w:rsidRPr="00721156">
        <w:rPr>
          <w:rFonts w:ascii="Arial" w:hAnsi="Arial" w:cs="Arial"/>
          <w:lang w:val="en-US"/>
        </w:rPr>
        <w:t xml:space="preserve"> </w:t>
      </w:r>
      <w:r w:rsidR="0011040F">
        <w:rPr>
          <w:rFonts w:ascii="Arial" w:hAnsi="Arial" w:cs="Arial"/>
          <w:lang w:val="en-US"/>
        </w:rPr>
        <w:t xml:space="preserve">– </w:t>
      </w:r>
      <w:r w:rsidRPr="00721156">
        <w:rPr>
          <w:rFonts w:ascii="Arial" w:hAnsi="Arial" w:cs="Arial"/>
          <w:lang w:val="en-US"/>
        </w:rPr>
        <w:t>From L4S presentation IETF 105 TSVWG session</w:t>
      </w:r>
    </w:p>
    <w:p w14:paraId="7A139C0E" w14:textId="6E97EADF" w:rsidR="00D3115F" w:rsidRPr="00721156" w:rsidRDefault="00F301FE" w:rsidP="00B753FF">
      <w:pPr>
        <w:rPr>
          <w:rFonts w:ascii="Arial" w:hAnsi="Arial" w:cs="Arial"/>
          <w:lang w:val="en-US"/>
        </w:rPr>
      </w:pPr>
      <w:r>
        <w:rPr>
          <w:rFonts w:ascii="Arial" w:hAnsi="Arial" w:cs="Arial"/>
          <w:lang w:val="en-US"/>
        </w:rPr>
        <w:t xml:space="preserve">Figure 3 </w:t>
      </w:r>
      <w:r w:rsidR="00896BEF" w:rsidRPr="00F301FE">
        <w:rPr>
          <w:rFonts w:ascii="Arial" w:hAnsi="Arial" w:cs="Arial"/>
          <w:lang w:val="en-US"/>
        </w:rPr>
        <w:t xml:space="preserve">exemplifies the benefit with L4S, as shown in the figure, the combination of ECN marking already at very low queue delays, and the use of scalable congestion control makes it possible to achieve high link utilization and low queue delay. </w:t>
      </w:r>
      <w:r w:rsidR="00D3115F" w:rsidRPr="00721156">
        <w:rPr>
          <w:rFonts w:ascii="Arial" w:hAnsi="Arial" w:cs="Arial"/>
          <w:lang w:val="en-US"/>
        </w:rPr>
        <w:t xml:space="preserve">More information about L4S can be found for instance in </w:t>
      </w:r>
      <w:r w:rsidR="0031671B" w:rsidRPr="00721156">
        <w:rPr>
          <w:rFonts w:ascii="Arial" w:hAnsi="Arial" w:cs="Arial"/>
          <w:lang w:val="en-US"/>
        </w:rPr>
        <w:t>[5].</w:t>
      </w:r>
      <w:r w:rsidR="00D3115F" w:rsidRPr="00721156">
        <w:rPr>
          <w:rFonts w:ascii="Arial" w:hAnsi="Arial" w:cs="Arial"/>
          <w:lang w:val="en-US"/>
        </w:rPr>
        <w:t xml:space="preserve">  </w:t>
      </w:r>
    </w:p>
    <w:p w14:paraId="7F29CDAF" w14:textId="049C5295" w:rsidR="00B753FF" w:rsidRPr="00721156" w:rsidRDefault="00896BEF" w:rsidP="00B753FF">
      <w:pPr>
        <w:rPr>
          <w:rFonts w:ascii="Arial" w:hAnsi="Arial" w:cs="Arial"/>
          <w:lang w:val="en-US"/>
        </w:rPr>
      </w:pPr>
      <w:r w:rsidRPr="00721156">
        <w:rPr>
          <w:rFonts w:ascii="Arial" w:hAnsi="Arial" w:cs="Arial"/>
          <w:lang w:val="en-US"/>
        </w:rPr>
        <w:t>Scalable c</w:t>
      </w:r>
      <w:r w:rsidR="00B753FF" w:rsidRPr="00721156">
        <w:rPr>
          <w:rFonts w:ascii="Arial" w:hAnsi="Arial" w:cs="Arial"/>
          <w:lang w:val="en-US"/>
        </w:rPr>
        <w:t>ongestion control algorithms that works with the L4S marking regime already exist</w:t>
      </w:r>
      <w:r w:rsidR="00FF4E8C" w:rsidRPr="00721156">
        <w:rPr>
          <w:rFonts w:ascii="Arial" w:hAnsi="Arial" w:cs="Arial"/>
          <w:lang w:val="en-US"/>
        </w:rPr>
        <w:t>. T</w:t>
      </w:r>
      <w:r w:rsidR="00B753FF" w:rsidRPr="00721156">
        <w:rPr>
          <w:rFonts w:ascii="Arial" w:hAnsi="Arial" w:cs="Arial"/>
          <w:lang w:val="en-US"/>
        </w:rPr>
        <w:t xml:space="preserve">he most </w:t>
      </w:r>
      <w:r w:rsidR="0041240C" w:rsidRPr="00721156">
        <w:rPr>
          <w:rFonts w:ascii="Arial" w:hAnsi="Arial" w:cs="Arial"/>
          <w:lang w:val="en-US"/>
        </w:rPr>
        <w:t>well-known</w:t>
      </w:r>
      <w:r w:rsidR="00B753FF" w:rsidRPr="00721156">
        <w:rPr>
          <w:rFonts w:ascii="Arial" w:hAnsi="Arial" w:cs="Arial"/>
          <w:lang w:val="en-US"/>
        </w:rPr>
        <w:t xml:space="preserve"> example is DCTCP (Data Center TCP) which was devised for data center environment</w:t>
      </w:r>
      <w:r w:rsidRPr="00721156">
        <w:rPr>
          <w:rFonts w:ascii="Arial" w:hAnsi="Arial" w:cs="Arial"/>
          <w:lang w:val="en-US"/>
        </w:rPr>
        <w:t>s. E</w:t>
      </w:r>
      <w:r w:rsidR="00B753FF" w:rsidRPr="00721156">
        <w:rPr>
          <w:rFonts w:ascii="Arial" w:hAnsi="Arial" w:cs="Arial"/>
          <w:lang w:val="en-US"/>
        </w:rPr>
        <w:t xml:space="preserve">xperiments with DCTCP outside data center environments have however been performed in the EU Rite project </w:t>
      </w:r>
      <w:r w:rsidR="003F7466" w:rsidRPr="00721156">
        <w:rPr>
          <w:rFonts w:ascii="Arial" w:hAnsi="Arial" w:cs="Arial"/>
          <w:lang w:val="en-US"/>
        </w:rPr>
        <w:t>[6]</w:t>
      </w:r>
      <w:r w:rsidR="78D213A5" w:rsidRPr="00721156">
        <w:rPr>
          <w:rFonts w:ascii="Arial" w:hAnsi="Arial" w:cs="Arial"/>
          <w:lang w:val="en-US"/>
        </w:rPr>
        <w:t xml:space="preserve">. </w:t>
      </w:r>
      <w:proofErr w:type="spellStart"/>
      <w:r w:rsidR="00B753FF" w:rsidRPr="00721156">
        <w:rPr>
          <w:rFonts w:ascii="Arial" w:hAnsi="Arial" w:cs="Arial"/>
          <w:lang w:val="en-US"/>
        </w:rPr>
        <w:t>SCReAM</w:t>
      </w:r>
      <w:proofErr w:type="spellEnd"/>
      <w:r w:rsidR="003F7466" w:rsidRPr="00721156">
        <w:rPr>
          <w:rFonts w:ascii="Arial" w:hAnsi="Arial" w:cs="Arial"/>
          <w:lang w:val="en-US"/>
        </w:rPr>
        <w:t xml:space="preserve"> [3]</w:t>
      </w:r>
      <w:r w:rsidR="00B753FF" w:rsidRPr="00721156">
        <w:rPr>
          <w:rFonts w:ascii="Arial" w:hAnsi="Arial" w:cs="Arial"/>
          <w:lang w:val="en-US"/>
        </w:rPr>
        <w:t xml:space="preserve"> is congestion control for real time media over RTP/UDP, mainly video. </w:t>
      </w:r>
      <w:proofErr w:type="spellStart"/>
      <w:r w:rsidR="00B753FF" w:rsidRPr="00721156">
        <w:rPr>
          <w:rFonts w:ascii="Arial" w:hAnsi="Arial" w:cs="Arial"/>
          <w:lang w:val="en-US"/>
        </w:rPr>
        <w:t>SCReAM</w:t>
      </w:r>
      <w:proofErr w:type="spellEnd"/>
      <w:r w:rsidR="00B753FF" w:rsidRPr="00721156">
        <w:rPr>
          <w:rFonts w:ascii="Arial" w:hAnsi="Arial" w:cs="Arial"/>
          <w:lang w:val="en-US"/>
        </w:rPr>
        <w:t xml:space="preserve"> has been used in remote control experiments and demos, </w:t>
      </w:r>
      <w:proofErr w:type="spellStart"/>
      <w:r w:rsidR="00B753FF" w:rsidRPr="00721156">
        <w:rPr>
          <w:rFonts w:ascii="Arial" w:hAnsi="Arial" w:cs="Arial"/>
          <w:lang w:val="en-US"/>
        </w:rPr>
        <w:t>SCReAM</w:t>
      </w:r>
      <w:proofErr w:type="spellEnd"/>
      <w:r w:rsidR="00B753FF" w:rsidRPr="00721156">
        <w:rPr>
          <w:rFonts w:ascii="Arial" w:hAnsi="Arial" w:cs="Arial"/>
          <w:lang w:val="en-US"/>
        </w:rPr>
        <w:t xml:space="preserve"> has support for L4S</w:t>
      </w:r>
      <w:r w:rsidR="00990495" w:rsidRPr="00721156">
        <w:rPr>
          <w:rFonts w:ascii="Arial" w:hAnsi="Arial" w:cs="Arial"/>
          <w:lang w:val="en-US"/>
        </w:rPr>
        <w:t xml:space="preserve"> in running code</w:t>
      </w:r>
      <w:r w:rsidR="00B753FF" w:rsidRPr="00721156">
        <w:rPr>
          <w:rFonts w:ascii="Arial" w:hAnsi="Arial" w:cs="Arial"/>
          <w:lang w:val="en-US"/>
        </w:rPr>
        <w:t>. Google</w:t>
      </w:r>
      <w:r w:rsidR="00E27C78" w:rsidRPr="00721156">
        <w:rPr>
          <w:rFonts w:ascii="Arial" w:hAnsi="Arial" w:cs="Arial"/>
          <w:lang w:val="en-US"/>
        </w:rPr>
        <w:t>’</w:t>
      </w:r>
      <w:r w:rsidR="00B753FF" w:rsidRPr="00721156">
        <w:rPr>
          <w:rFonts w:ascii="Arial" w:hAnsi="Arial" w:cs="Arial"/>
          <w:lang w:val="en-US"/>
        </w:rPr>
        <w:t xml:space="preserve">s BBR congestion control version 2, which will be available </w:t>
      </w:r>
      <w:r w:rsidR="46658726" w:rsidRPr="00721156">
        <w:rPr>
          <w:rFonts w:ascii="Arial" w:hAnsi="Arial" w:cs="Arial"/>
          <w:lang w:val="en-US"/>
        </w:rPr>
        <w:t>s</w:t>
      </w:r>
      <w:r w:rsidR="1A5A93CB" w:rsidRPr="00721156">
        <w:rPr>
          <w:rFonts w:ascii="Arial" w:hAnsi="Arial" w:cs="Arial"/>
          <w:lang w:val="en-US"/>
        </w:rPr>
        <w:t xml:space="preserve">oon </w:t>
      </w:r>
      <w:r w:rsidR="00B753FF" w:rsidRPr="00721156">
        <w:rPr>
          <w:rFonts w:ascii="Arial" w:hAnsi="Arial" w:cs="Arial"/>
          <w:lang w:val="en-US"/>
        </w:rPr>
        <w:t xml:space="preserve">in Linux </w:t>
      </w:r>
      <w:r w:rsidR="00990495" w:rsidRPr="00721156">
        <w:rPr>
          <w:rFonts w:ascii="Arial" w:hAnsi="Arial" w:cs="Arial"/>
          <w:lang w:val="en-US"/>
        </w:rPr>
        <w:t>has</w:t>
      </w:r>
      <w:r w:rsidR="00B753FF" w:rsidRPr="00721156">
        <w:rPr>
          <w:rFonts w:ascii="Arial" w:hAnsi="Arial" w:cs="Arial"/>
          <w:lang w:val="en-US"/>
        </w:rPr>
        <w:t xml:space="preserve"> support for L4S. BBRv2 </w:t>
      </w:r>
      <w:r w:rsidR="00990495" w:rsidRPr="00721156">
        <w:rPr>
          <w:rFonts w:ascii="Arial" w:hAnsi="Arial" w:cs="Arial"/>
          <w:lang w:val="en-US"/>
        </w:rPr>
        <w:t xml:space="preserve">is also </w:t>
      </w:r>
      <w:r w:rsidR="1A5A93CB" w:rsidRPr="00721156">
        <w:rPr>
          <w:rFonts w:ascii="Arial" w:hAnsi="Arial" w:cs="Arial"/>
          <w:lang w:val="en-US"/>
        </w:rPr>
        <w:t xml:space="preserve">soon </w:t>
      </w:r>
      <w:r w:rsidR="00B753FF" w:rsidRPr="00721156">
        <w:rPr>
          <w:rFonts w:ascii="Arial" w:hAnsi="Arial" w:cs="Arial"/>
          <w:lang w:val="en-US"/>
        </w:rPr>
        <w:t>available in QUIC.</w:t>
      </w:r>
      <w:r w:rsidR="00FF4E8C" w:rsidRPr="00721156">
        <w:rPr>
          <w:rFonts w:ascii="Arial" w:hAnsi="Arial" w:cs="Arial"/>
          <w:lang w:val="en-US"/>
        </w:rPr>
        <w:t xml:space="preserve"> This indicates that already today it is possible to implement support for L4S in content delivery, AR/VR and gaming platforms.</w:t>
      </w:r>
    </w:p>
    <w:p w14:paraId="01C4C1C4" w14:textId="6F5980CF" w:rsidR="00B753FF" w:rsidRPr="00F301FE" w:rsidRDefault="00B753FF" w:rsidP="00B753FF">
      <w:pPr>
        <w:rPr>
          <w:rFonts w:ascii="Arial" w:hAnsi="Arial" w:cs="Arial"/>
          <w:lang w:val="en-US"/>
        </w:rPr>
      </w:pPr>
      <w:proofErr w:type="spellStart"/>
      <w:r w:rsidRPr="00F301FE">
        <w:rPr>
          <w:rFonts w:ascii="Arial" w:hAnsi="Arial" w:cs="Arial"/>
          <w:lang w:val="en-US"/>
        </w:rPr>
        <w:t>CableLabs</w:t>
      </w:r>
      <w:proofErr w:type="spellEnd"/>
      <w:r w:rsidRPr="00F301FE">
        <w:rPr>
          <w:rFonts w:ascii="Arial" w:hAnsi="Arial" w:cs="Arial"/>
          <w:lang w:val="en-US"/>
        </w:rPr>
        <w:t xml:space="preserve"> latest DOCSIS 3.1 standard has built in L4S marking support, details are found in</w:t>
      </w:r>
      <w:r w:rsidR="00D118C8" w:rsidRPr="00F301FE">
        <w:rPr>
          <w:rFonts w:ascii="Arial" w:hAnsi="Arial" w:cs="Arial"/>
          <w:lang w:val="en-US"/>
        </w:rPr>
        <w:t xml:space="preserve"> [7].</w:t>
      </w:r>
      <w:r w:rsidRPr="00F301FE">
        <w:rPr>
          <w:rFonts w:ascii="Arial" w:hAnsi="Arial" w:cs="Arial"/>
          <w:lang w:val="en-US"/>
        </w:rPr>
        <w:t xml:space="preserve"> </w:t>
      </w:r>
      <w:r w:rsidR="00F301FE">
        <w:rPr>
          <w:rFonts w:ascii="Arial" w:hAnsi="Arial" w:cs="Arial"/>
          <w:lang w:val="en-US"/>
        </w:rPr>
        <w:t>Figure 4</w:t>
      </w:r>
      <w:r w:rsidR="00896BEF" w:rsidRPr="00F301FE">
        <w:rPr>
          <w:rFonts w:ascii="Arial" w:hAnsi="Arial" w:cs="Arial"/>
          <w:lang w:val="en-US"/>
        </w:rPr>
        <w:t xml:space="preserve"> </w:t>
      </w:r>
      <w:r w:rsidRPr="00F301FE">
        <w:rPr>
          <w:rFonts w:ascii="Arial" w:hAnsi="Arial" w:cs="Arial"/>
          <w:lang w:val="en-US"/>
        </w:rPr>
        <w:t>shows the IP packet latency for different configurations, including support for L4S.</w:t>
      </w:r>
    </w:p>
    <w:p w14:paraId="02B7632D" w14:textId="77777777" w:rsidR="00990495" w:rsidRPr="00C11AEF" w:rsidRDefault="00B753FF" w:rsidP="00990495">
      <w:pPr>
        <w:keepNext/>
        <w:rPr>
          <w:rFonts w:ascii="Arial" w:hAnsi="Arial" w:cs="Arial"/>
        </w:rPr>
      </w:pPr>
      <w:r w:rsidRPr="00C11AEF">
        <w:rPr>
          <w:rFonts w:ascii="Arial" w:hAnsi="Arial" w:cs="Arial"/>
          <w:noProof/>
          <w:lang w:eastAsia="en-GB"/>
        </w:rPr>
        <w:lastRenderedPageBreak/>
        <w:drawing>
          <wp:inline distT="0" distB="0" distL="0" distR="0" wp14:anchorId="310A7C5E" wp14:editId="4A42FABF">
            <wp:extent cx="6210300" cy="449766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215570" cy="4501483"/>
                    </a:xfrm>
                    <a:prstGeom prst="rect">
                      <a:avLst/>
                    </a:prstGeom>
                    <a:noFill/>
                    <a:ln>
                      <a:noFill/>
                    </a:ln>
                  </pic:spPr>
                </pic:pic>
              </a:graphicData>
            </a:graphic>
          </wp:inline>
        </w:drawing>
      </w:r>
    </w:p>
    <w:p w14:paraId="744A342C" w14:textId="3954CC86" w:rsidR="00B753FF" w:rsidRPr="00721156" w:rsidRDefault="00990495" w:rsidP="00EF2DBE">
      <w:pPr>
        <w:pStyle w:val="Caption"/>
        <w:jc w:val="center"/>
        <w:rPr>
          <w:rFonts w:ascii="Arial" w:hAnsi="Arial" w:cs="Arial"/>
          <w:lang w:val="en-US"/>
        </w:rPr>
      </w:pPr>
      <w:bookmarkStart w:id="7" w:name="_Ref16536099"/>
      <w:r w:rsidRPr="00721156">
        <w:rPr>
          <w:rFonts w:ascii="Arial" w:hAnsi="Arial" w:cs="Arial"/>
          <w:lang w:val="en-US"/>
        </w:rPr>
        <w:t xml:space="preserve">Figure </w:t>
      </w:r>
      <w:bookmarkEnd w:id="7"/>
      <w:r w:rsidR="00F301FE">
        <w:rPr>
          <w:rFonts w:ascii="Arial" w:hAnsi="Arial" w:cs="Arial"/>
          <w:lang w:val="en-US"/>
        </w:rPr>
        <w:t>4</w:t>
      </w:r>
      <w:r w:rsidRPr="00721156">
        <w:rPr>
          <w:rFonts w:ascii="Arial" w:hAnsi="Arial" w:cs="Arial"/>
          <w:lang w:val="en-US"/>
        </w:rPr>
        <w:t xml:space="preserve"> </w:t>
      </w:r>
      <w:r w:rsidR="0011040F">
        <w:rPr>
          <w:rFonts w:ascii="Arial" w:hAnsi="Arial" w:cs="Arial"/>
          <w:lang w:val="en-US"/>
        </w:rPr>
        <w:t xml:space="preserve">– </w:t>
      </w:r>
      <w:r w:rsidRPr="00721156">
        <w:rPr>
          <w:rFonts w:ascii="Arial" w:hAnsi="Arial" w:cs="Arial"/>
          <w:lang w:val="en-US"/>
        </w:rPr>
        <w:t>Figure from DOCSIS 3.1 white paper</w:t>
      </w:r>
    </w:p>
    <w:p w14:paraId="18AC5F14" w14:textId="1BD278C2" w:rsidR="00B753FF" w:rsidRPr="00721156" w:rsidRDefault="00B753FF" w:rsidP="00B753FF">
      <w:pPr>
        <w:rPr>
          <w:rFonts w:ascii="Arial" w:hAnsi="Arial" w:cs="Arial"/>
          <w:lang w:val="en-US"/>
        </w:rPr>
      </w:pPr>
      <w:r w:rsidRPr="00721156">
        <w:rPr>
          <w:rFonts w:ascii="Arial" w:hAnsi="Arial" w:cs="Arial"/>
          <w:lang w:val="en-US"/>
        </w:rPr>
        <w:t xml:space="preserve">The </w:t>
      </w:r>
      <w:proofErr w:type="spellStart"/>
      <w:r w:rsidR="00175CD0" w:rsidRPr="00721156">
        <w:rPr>
          <w:rFonts w:ascii="Arial" w:hAnsi="Arial" w:cs="Arial"/>
          <w:lang w:val="en-US"/>
        </w:rPr>
        <w:t>C</w:t>
      </w:r>
      <w:r w:rsidRPr="00721156">
        <w:rPr>
          <w:rFonts w:ascii="Arial" w:hAnsi="Arial" w:cs="Arial"/>
          <w:lang w:val="en-US"/>
        </w:rPr>
        <w:t>able</w:t>
      </w:r>
      <w:r w:rsidR="00175CD0" w:rsidRPr="00721156">
        <w:rPr>
          <w:rFonts w:ascii="Arial" w:hAnsi="Arial" w:cs="Arial"/>
          <w:lang w:val="en-US"/>
        </w:rPr>
        <w:t>L</w:t>
      </w:r>
      <w:r w:rsidRPr="00721156">
        <w:rPr>
          <w:rFonts w:ascii="Arial" w:hAnsi="Arial" w:cs="Arial"/>
          <w:lang w:val="en-US"/>
        </w:rPr>
        <w:t>abs</w:t>
      </w:r>
      <w:proofErr w:type="spellEnd"/>
      <w:r w:rsidRPr="00721156">
        <w:rPr>
          <w:rFonts w:ascii="Arial" w:hAnsi="Arial" w:cs="Arial"/>
          <w:lang w:val="en-US"/>
        </w:rPr>
        <w:t xml:space="preserve"> white paper illustrates that support for low latency requires that both the transport and scheduling delays as well as the queue latency needs to be managed. LLD (Low Latency DOCSIS) is </w:t>
      </w:r>
      <w:proofErr w:type="spellStart"/>
      <w:r w:rsidRPr="00721156">
        <w:rPr>
          <w:rFonts w:ascii="Arial" w:hAnsi="Arial" w:cs="Arial"/>
          <w:lang w:val="en-US"/>
        </w:rPr>
        <w:t>CableLab</w:t>
      </w:r>
      <w:r w:rsidR="00FF4E8C" w:rsidRPr="00721156">
        <w:rPr>
          <w:rFonts w:ascii="Arial" w:hAnsi="Arial" w:cs="Arial"/>
          <w:lang w:val="en-US"/>
        </w:rPr>
        <w:t>s</w:t>
      </w:r>
      <w:proofErr w:type="spellEnd"/>
      <w:r w:rsidR="00175CD0" w:rsidRPr="00721156">
        <w:rPr>
          <w:rFonts w:ascii="Arial" w:hAnsi="Arial" w:cs="Arial"/>
          <w:lang w:val="en-US"/>
        </w:rPr>
        <w:t>’</w:t>
      </w:r>
      <w:r w:rsidRPr="00721156">
        <w:rPr>
          <w:rFonts w:ascii="Arial" w:hAnsi="Arial" w:cs="Arial"/>
          <w:lang w:val="en-US"/>
        </w:rPr>
        <w:t xml:space="preserve"> definition of the combined effort to optimize scheduling in DOCSIS and the implementation of L4S. As of today, the 3GPP NR standard has the capability to manage the transport and scheduling delays but there is not </w:t>
      </w:r>
      <w:proofErr w:type="gramStart"/>
      <w:r w:rsidRPr="00721156">
        <w:rPr>
          <w:rFonts w:ascii="Arial" w:hAnsi="Arial" w:cs="Arial"/>
          <w:lang w:val="en-US"/>
        </w:rPr>
        <w:t>sufficient</w:t>
      </w:r>
      <w:proofErr w:type="gramEnd"/>
      <w:r w:rsidRPr="00721156">
        <w:rPr>
          <w:rFonts w:ascii="Arial" w:hAnsi="Arial" w:cs="Arial"/>
          <w:lang w:val="en-US"/>
        </w:rPr>
        <w:t xml:space="preserve"> support for low queue latency. The effect of this is that with the same benchmark outlined in the DOCSIS white paper, NR </w:t>
      </w:r>
      <w:r w:rsidR="00FF4E8C" w:rsidRPr="00721156">
        <w:rPr>
          <w:rFonts w:ascii="Arial" w:hAnsi="Arial" w:cs="Arial"/>
          <w:lang w:val="en-US"/>
        </w:rPr>
        <w:t>has potential</w:t>
      </w:r>
      <w:r w:rsidRPr="00721156">
        <w:rPr>
          <w:rFonts w:ascii="Arial" w:hAnsi="Arial" w:cs="Arial"/>
          <w:lang w:val="en-US"/>
        </w:rPr>
        <w:t xml:space="preserve"> </w:t>
      </w:r>
      <w:r w:rsidR="00FF4E8C" w:rsidRPr="00721156">
        <w:rPr>
          <w:rFonts w:ascii="Arial" w:hAnsi="Arial" w:cs="Arial"/>
          <w:lang w:val="en-US"/>
        </w:rPr>
        <w:t xml:space="preserve">to </w:t>
      </w:r>
      <w:r w:rsidRPr="00721156">
        <w:rPr>
          <w:rFonts w:ascii="Arial" w:hAnsi="Arial" w:cs="Arial"/>
          <w:lang w:val="en-US"/>
        </w:rPr>
        <w:t xml:space="preserve">give a performance </w:t>
      </w:r>
      <w:proofErr w:type="gramStart"/>
      <w:r w:rsidRPr="00721156">
        <w:rPr>
          <w:rFonts w:ascii="Arial" w:hAnsi="Arial" w:cs="Arial"/>
          <w:lang w:val="en-US"/>
        </w:rPr>
        <w:t>similar to</w:t>
      </w:r>
      <w:proofErr w:type="gramEnd"/>
      <w:r w:rsidRPr="00721156">
        <w:rPr>
          <w:rFonts w:ascii="Arial" w:hAnsi="Arial" w:cs="Arial"/>
          <w:lang w:val="en-US"/>
        </w:rPr>
        <w:t xml:space="preserve"> the red curve in the graph.</w:t>
      </w:r>
    </w:p>
    <w:p w14:paraId="5B1FA715" w14:textId="61E614EE" w:rsidR="00A9440F" w:rsidRPr="00721156" w:rsidRDefault="00A9440F" w:rsidP="00A9440F">
      <w:pPr>
        <w:pStyle w:val="Observation"/>
        <w:rPr>
          <w:rFonts w:cs="Arial"/>
          <w:lang w:val="en-US"/>
        </w:rPr>
      </w:pPr>
      <w:bookmarkStart w:id="8" w:name="_Toc21065451"/>
      <w:r w:rsidRPr="00721156">
        <w:rPr>
          <w:rFonts w:cs="Arial"/>
          <w:lang w:val="en-US"/>
        </w:rPr>
        <w:t>L4S can improve latency in 5G</w:t>
      </w:r>
      <w:r w:rsidR="00173293" w:rsidRPr="00721156">
        <w:rPr>
          <w:rFonts w:cs="Arial"/>
          <w:lang w:val="en-US"/>
        </w:rPr>
        <w:t>.</w:t>
      </w:r>
      <w:bookmarkEnd w:id="8"/>
    </w:p>
    <w:p w14:paraId="1AE0189F" w14:textId="164A0E3A" w:rsidR="00990495" w:rsidRPr="00721156" w:rsidRDefault="00990495" w:rsidP="00A9440F">
      <w:pPr>
        <w:pStyle w:val="Observation"/>
        <w:rPr>
          <w:rFonts w:cs="Arial"/>
          <w:lang w:val="en-US"/>
        </w:rPr>
      </w:pPr>
      <w:bookmarkStart w:id="9" w:name="_Toc21065452"/>
      <w:r w:rsidRPr="00721156">
        <w:rPr>
          <w:rFonts w:cs="Arial"/>
          <w:lang w:val="en-US"/>
        </w:rPr>
        <w:t>L4S is compatible with commonly used transport protocols such as TCP and QUIC</w:t>
      </w:r>
      <w:r w:rsidR="00173293" w:rsidRPr="00721156">
        <w:rPr>
          <w:rFonts w:cs="Arial"/>
          <w:lang w:val="en-US"/>
        </w:rPr>
        <w:t>.</w:t>
      </w:r>
      <w:bookmarkEnd w:id="9"/>
    </w:p>
    <w:p w14:paraId="70FC8ADF" w14:textId="305C9C3A" w:rsidR="00990495" w:rsidRPr="00721156" w:rsidRDefault="009B4E17" w:rsidP="00A9440F">
      <w:pPr>
        <w:pStyle w:val="Observation"/>
        <w:rPr>
          <w:rFonts w:cs="Arial"/>
          <w:lang w:val="en-US"/>
        </w:rPr>
      </w:pPr>
      <w:bookmarkStart w:id="10" w:name="_Toc21065453"/>
      <w:r w:rsidRPr="00721156">
        <w:rPr>
          <w:rFonts w:cs="Arial"/>
          <w:lang w:val="en-US"/>
        </w:rPr>
        <w:t>Freely available congestion</w:t>
      </w:r>
      <w:r w:rsidR="00990495" w:rsidRPr="00721156">
        <w:rPr>
          <w:rFonts w:cs="Arial"/>
          <w:lang w:val="en-US"/>
        </w:rPr>
        <w:t xml:space="preserve"> control algorithms such as DCTCP and BBRv2 support L4S</w:t>
      </w:r>
      <w:r w:rsidR="00173293" w:rsidRPr="00721156">
        <w:rPr>
          <w:rFonts w:cs="Arial"/>
          <w:lang w:val="en-US"/>
        </w:rPr>
        <w:t>.</w:t>
      </w:r>
      <w:bookmarkEnd w:id="10"/>
    </w:p>
    <w:p w14:paraId="7DC52E48" w14:textId="7994A5FB" w:rsidR="00A9440F" w:rsidRPr="00721156" w:rsidRDefault="00990495" w:rsidP="005D3650">
      <w:pPr>
        <w:pStyle w:val="Observation"/>
        <w:rPr>
          <w:rFonts w:cs="Arial"/>
          <w:lang w:val="en-US"/>
        </w:rPr>
      </w:pPr>
      <w:bookmarkStart w:id="11" w:name="_Toc21065454"/>
      <w:proofErr w:type="spellStart"/>
      <w:r w:rsidRPr="00721156">
        <w:rPr>
          <w:rFonts w:cs="Arial"/>
          <w:lang w:val="en-US"/>
        </w:rPr>
        <w:t>SCReAM</w:t>
      </w:r>
      <w:proofErr w:type="spellEnd"/>
      <w:r w:rsidRPr="00721156">
        <w:rPr>
          <w:rFonts w:cs="Arial"/>
          <w:lang w:val="en-US"/>
        </w:rPr>
        <w:t>, IETF experimental standard RFC8298 has support for L4S</w:t>
      </w:r>
      <w:r w:rsidR="00173293" w:rsidRPr="00721156">
        <w:rPr>
          <w:rFonts w:cs="Arial"/>
          <w:lang w:val="en-US"/>
        </w:rPr>
        <w:t>.</w:t>
      </w:r>
      <w:bookmarkEnd w:id="11"/>
    </w:p>
    <w:p w14:paraId="310749B9" w14:textId="6706114C" w:rsidR="00F63950" w:rsidRPr="00C11AEF" w:rsidRDefault="0011040F" w:rsidP="00F63950">
      <w:pPr>
        <w:pStyle w:val="Heading2"/>
        <w:rPr>
          <w:rFonts w:cs="Arial"/>
          <w:lang w:val="en-US"/>
        </w:rPr>
      </w:pPr>
      <w:r>
        <w:rPr>
          <w:rFonts w:cs="Arial"/>
          <w:lang w:val="en-US"/>
        </w:rPr>
        <w:t>3</w:t>
      </w:r>
      <w:r w:rsidR="00230D18" w:rsidRPr="00C11AEF">
        <w:rPr>
          <w:rFonts w:cs="Arial"/>
          <w:lang w:val="en-US"/>
        </w:rPr>
        <w:t>.2</w:t>
      </w:r>
      <w:r w:rsidR="00230D18" w:rsidRPr="00C11AEF">
        <w:rPr>
          <w:rFonts w:cs="Arial"/>
          <w:lang w:val="en-US"/>
        </w:rPr>
        <w:tab/>
      </w:r>
      <w:r w:rsidR="00A9440F" w:rsidRPr="00C11AEF">
        <w:rPr>
          <w:rFonts w:cs="Arial"/>
          <w:lang w:val="en-US"/>
        </w:rPr>
        <w:t>Why L4S?</w:t>
      </w:r>
    </w:p>
    <w:p w14:paraId="0E06FCFD" w14:textId="1FC3D743" w:rsidR="00A9440F" w:rsidRPr="00721156" w:rsidRDefault="00CE7A9C" w:rsidP="00A9440F">
      <w:pPr>
        <w:pStyle w:val="BodyText"/>
        <w:tabs>
          <w:tab w:val="left" w:pos="4678"/>
        </w:tabs>
        <w:rPr>
          <w:rFonts w:cs="Arial"/>
          <w:lang w:val="en-US"/>
        </w:rPr>
      </w:pPr>
      <w:r w:rsidRPr="00721156">
        <w:rPr>
          <w:rFonts w:cs="Arial"/>
          <w:lang w:val="en-US"/>
        </w:rPr>
        <w:t>Although</w:t>
      </w:r>
      <w:r w:rsidR="00C1272F" w:rsidRPr="00721156">
        <w:rPr>
          <w:rFonts w:cs="Arial"/>
          <w:lang w:val="en-US"/>
        </w:rPr>
        <w:t>,</w:t>
      </w:r>
      <w:r w:rsidR="00A9440F" w:rsidRPr="00721156">
        <w:rPr>
          <w:rFonts w:cs="Arial"/>
          <w:lang w:val="en-US"/>
        </w:rPr>
        <w:t xml:space="preserve"> very low queue latency is appealing it is not always necessary. For </w:t>
      </w:r>
      <w:r w:rsidRPr="00721156">
        <w:rPr>
          <w:rFonts w:cs="Arial"/>
          <w:lang w:val="en-US"/>
        </w:rPr>
        <w:t>instance,</w:t>
      </w:r>
      <w:r w:rsidR="00A9440F" w:rsidRPr="00721156">
        <w:rPr>
          <w:rFonts w:cs="Arial"/>
          <w:lang w:val="en-US"/>
        </w:rPr>
        <w:t xml:space="preserve"> large file transfers and </w:t>
      </w:r>
      <w:proofErr w:type="spellStart"/>
      <w:r w:rsidR="00A9440F" w:rsidRPr="00721156">
        <w:rPr>
          <w:rFonts w:cs="Arial"/>
          <w:lang w:val="en-US"/>
        </w:rPr>
        <w:t>VoD</w:t>
      </w:r>
      <w:proofErr w:type="spellEnd"/>
      <w:r w:rsidR="00A9440F" w:rsidRPr="00721156">
        <w:rPr>
          <w:rFonts w:cs="Arial"/>
          <w:lang w:val="en-US"/>
        </w:rPr>
        <w:t xml:space="preserve"> with large playout buffers do not need very low queue delays </w:t>
      </w:r>
      <w:r w:rsidR="00C1272F" w:rsidRPr="00721156">
        <w:rPr>
          <w:rFonts w:cs="Arial"/>
          <w:lang w:val="en-US"/>
        </w:rPr>
        <w:t xml:space="preserve">as </w:t>
      </w:r>
      <w:r w:rsidR="00A9440F" w:rsidRPr="00721156">
        <w:rPr>
          <w:rFonts w:cs="Arial"/>
          <w:lang w:val="en-US"/>
        </w:rPr>
        <w:t xml:space="preserve">either the file transfer time or the size of the </w:t>
      </w:r>
      <w:proofErr w:type="spellStart"/>
      <w:r w:rsidR="00A9440F" w:rsidRPr="00721156">
        <w:rPr>
          <w:rFonts w:cs="Arial"/>
          <w:lang w:val="en-US"/>
        </w:rPr>
        <w:t>VoD</w:t>
      </w:r>
      <w:proofErr w:type="spellEnd"/>
      <w:r w:rsidR="00A9440F" w:rsidRPr="00721156">
        <w:rPr>
          <w:rFonts w:cs="Arial"/>
          <w:lang w:val="en-US"/>
        </w:rPr>
        <w:t xml:space="preserve"> playout buffer are so large that the gains with very low queue delay diminish.</w:t>
      </w:r>
    </w:p>
    <w:p w14:paraId="3D244123" w14:textId="5AB72226" w:rsidR="00A9440F" w:rsidRPr="00721156" w:rsidRDefault="00A9440F" w:rsidP="00A9440F">
      <w:pPr>
        <w:pStyle w:val="BodyText"/>
        <w:tabs>
          <w:tab w:val="left" w:pos="4678"/>
        </w:tabs>
        <w:rPr>
          <w:rFonts w:cs="Arial"/>
          <w:lang w:val="en-US"/>
        </w:rPr>
      </w:pPr>
      <w:r w:rsidRPr="00721156">
        <w:rPr>
          <w:rFonts w:cs="Arial"/>
          <w:lang w:val="en-US"/>
        </w:rPr>
        <w:lastRenderedPageBreak/>
        <w:t xml:space="preserve">The gains with very low queue delay come with applications like </w:t>
      </w:r>
      <w:r w:rsidR="002A6B08" w:rsidRPr="00721156">
        <w:rPr>
          <w:rFonts w:cs="Arial"/>
          <w:lang w:val="en-US"/>
        </w:rPr>
        <w:t xml:space="preserve">drone/UAV </w:t>
      </w:r>
      <w:r w:rsidRPr="00721156">
        <w:rPr>
          <w:rFonts w:cs="Arial"/>
          <w:lang w:val="en-US"/>
        </w:rPr>
        <w:t xml:space="preserve">control, AR/VR and online gaming where all components in the chain from object capture to viewer must be addressed and optimized for optimal performance. As mentioned before, the NR standard has introduced many mechanisms that reduce the transport and scheduling delay quite considerably, compared to the LTE. What is missing is the component that can help to keep the queue delay very low. </w:t>
      </w:r>
    </w:p>
    <w:p w14:paraId="32E3C3A4" w14:textId="6A4EFFB1" w:rsidR="00A9440F" w:rsidRPr="00721156" w:rsidRDefault="004440AA" w:rsidP="00A9440F">
      <w:pPr>
        <w:pStyle w:val="BodyText"/>
        <w:tabs>
          <w:tab w:val="left" w:pos="4678"/>
        </w:tabs>
        <w:rPr>
          <w:rFonts w:cs="Arial"/>
          <w:lang w:val="en-US"/>
        </w:rPr>
      </w:pPr>
      <w:r w:rsidRPr="00721156">
        <w:rPr>
          <w:rFonts w:cs="Arial"/>
          <w:lang w:val="en-US"/>
        </w:rPr>
        <w:t>T</w:t>
      </w:r>
      <w:r w:rsidR="00A9440F" w:rsidRPr="00721156">
        <w:rPr>
          <w:rFonts w:cs="Arial"/>
          <w:lang w:val="en-US"/>
        </w:rPr>
        <w:t xml:space="preserve">he </w:t>
      </w:r>
      <w:r w:rsidR="0041240C" w:rsidRPr="00721156">
        <w:rPr>
          <w:rFonts w:cs="Arial"/>
          <w:lang w:val="en-US"/>
        </w:rPr>
        <w:t>w</w:t>
      </w:r>
      <w:r w:rsidR="00A9440F" w:rsidRPr="00721156">
        <w:rPr>
          <w:rFonts w:cs="Arial"/>
          <w:lang w:val="en-US"/>
        </w:rPr>
        <w:t xml:space="preserve">ary reader may object that NR has support for URLLC that can give bounded e2e latency and guaranteed delivery. URLLC was originally devised for small object transfers, the applicability of URLLC for the very high bitrates that e.g. AR/VR can give and its impact on e.g. spectrum efficiency is currently unexplored territory. It may indeed be feasible to make URLLC support very high bitrates in limited areas such as an industrial NR deployment. </w:t>
      </w:r>
    </w:p>
    <w:p w14:paraId="66D541F1" w14:textId="5495ADC3" w:rsidR="00A9440F" w:rsidRPr="00721156" w:rsidRDefault="00A9440F" w:rsidP="00A9440F">
      <w:pPr>
        <w:pStyle w:val="BodyText"/>
        <w:tabs>
          <w:tab w:val="left" w:pos="4678"/>
        </w:tabs>
        <w:rPr>
          <w:rFonts w:cs="Arial"/>
          <w:lang w:val="en-US"/>
        </w:rPr>
      </w:pPr>
      <w:r w:rsidRPr="00721156">
        <w:rPr>
          <w:rFonts w:cs="Arial"/>
          <w:lang w:val="en-US"/>
        </w:rPr>
        <w:t xml:space="preserve">L4S support in </w:t>
      </w:r>
      <w:proofErr w:type="spellStart"/>
      <w:r w:rsidRPr="00721156">
        <w:rPr>
          <w:rFonts w:cs="Arial"/>
          <w:lang w:val="en-US"/>
        </w:rPr>
        <w:t>eMBB</w:t>
      </w:r>
      <w:proofErr w:type="spellEnd"/>
      <w:r w:rsidRPr="00721156">
        <w:rPr>
          <w:rFonts w:cs="Arial"/>
          <w:lang w:val="en-US"/>
        </w:rPr>
        <w:t xml:space="preserve"> is not </w:t>
      </w:r>
      <w:r w:rsidR="00BC63A5" w:rsidRPr="00721156">
        <w:rPr>
          <w:rFonts w:cs="Arial"/>
          <w:lang w:val="en-US"/>
        </w:rPr>
        <w:t>a</w:t>
      </w:r>
      <w:r w:rsidRPr="00721156">
        <w:rPr>
          <w:rFonts w:cs="Arial"/>
          <w:lang w:val="en-US"/>
        </w:rPr>
        <w:t xml:space="preserve"> replacement to URLLC, rather as a more cost</w:t>
      </w:r>
      <w:r w:rsidR="00BC63A5" w:rsidRPr="00721156">
        <w:rPr>
          <w:rFonts w:cs="Arial"/>
          <w:lang w:val="en-US"/>
        </w:rPr>
        <w:t>-</w:t>
      </w:r>
      <w:r w:rsidRPr="00721156">
        <w:rPr>
          <w:rFonts w:cs="Arial"/>
          <w:lang w:val="en-US"/>
        </w:rPr>
        <w:t xml:space="preserve">efficient complement </w:t>
      </w:r>
      <w:r w:rsidR="00A46DC5" w:rsidRPr="00721156">
        <w:rPr>
          <w:rFonts w:cs="Arial"/>
          <w:lang w:val="en-US"/>
        </w:rPr>
        <w:t>for</w:t>
      </w:r>
      <w:r w:rsidRPr="00721156">
        <w:rPr>
          <w:rFonts w:cs="Arial"/>
          <w:lang w:val="en-US"/>
        </w:rPr>
        <w:t xml:space="preserve"> services that may not require the bounded latency that URLLC gives but still require very low latency. </w:t>
      </w:r>
    </w:p>
    <w:p w14:paraId="1E4FB2D0" w14:textId="5CA2294D" w:rsidR="00A9440F" w:rsidRPr="00721156" w:rsidRDefault="00A9440F" w:rsidP="00A9440F">
      <w:pPr>
        <w:pStyle w:val="BodyText"/>
        <w:tabs>
          <w:tab w:val="left" w:pos="4678"/>
        </w:tabs>
        <w:rPr>
          <w:rFonts w:cs="Arial"/>
          <w:lang w:val="en-US"/>
        </w:rPr>
      </w:pPr>
      <w:r w:rsidRPr="00721156">
        <w:rPr>
          <w:rFonts w:cs="Arial"/>
          <w:lang w:val="en-US"/>
        </w:rPr>
        <w:t xml:space="preserve">L4S can </w:t>
      </w:r>
      <w:proofErr w:type="gramStart"/>
      <w:r w:rsidRPr="00721156">
        <w:rPr>
          <w:rFonts w:cs="Arial"/>
          <w:lang w:val="en-US"/>
        </w:rPr>
        <w:t>actually be</w:t>
      </w:r>
      <w:proofErr w:type="gramEnd"/>
      <w:r w:rsidRPr="00721156">
        <w:rPr>
          <w:rFonts w:cs="Arial"/>
          <w:lang w:val="en-US"/>
        </w:rPr>
        <w:t xml:space="preserve"> used with URLLC as well, provided that the URLLC services transport data over IP. The role of L4S is then to provide a </w:t>
      </w:r>
      <w:r w:rsidR="001730A3" w:rsidRPr="00721156">
        <w:rPr>
          <w:rFonts w:cs="Arial"/>
          <w:lang w:val="en-US"/>
        </w:rPr>
        <w:t>high-resolution</w:t>
      </w:r>
      <w:r w:rsidRPr="00721156">
        <w:rPr>
          <w:rFonts w:cs="Arial"/>
          <w:lang w:val="en-US"/>
        </w:rPr>
        <w:t xml:space="preserve"> congestion signal that makes it possible for an URLLC compatible endpoint to reduce the bitrate before queue build up occurs, and thus increase the likelihood that a delay bound can be maintained.</w:t>
      </w:r>
    </w:p>
    <w:p w14:paraId="7FA41B0A" w14:textId="3EA5E4EF" w:rsidR="003742AC" w:rsidRPr="00721156" w:rsidRDefault="00A9440F" w:rsidP="00A9440F">
      <w:pPr>
        <w:pStyle w:val="BodyText"/>
        <w:tabs>
          <w:tab w:val="left" w:pos="4678"/>
        </w:tabs>
        <w:rPr>
          <w:rFonts w:cs="Arial"/>
          <w:lang w:val="en-US"/>
        </w:rPr>
      </w:pPr>
      <w:r w:rsidRPr="00721156">
        <w:rPr>
          <w:rFonts w:cs="Arial"/>
          <w:lang w:val="en-US"/>
        </w:rPr>
        <w:t>Besides a given benefit for isolated applications such as AR/VR and gaming, L4S can be highly beneficial for FWA</w:t>
      </w:r>
      <w:r w:rsidR="00896BEF" w:rsidRPr="00721156">
        <w:rPr>
          <w:rFonts w:cs="Arial"/>
          <w:lang w:val="en-US"/>
        </w:rPr>
        <w:t xml:space="preserve"> (Fixed Wireless Access)</w:t>
      </w:r>
      <w:r w:rsidRPr="00721156">
        <w:rPr>
          <w:rFonts w:cs="Arial"/>
          <w:lang w:val="en-US"/>
        </w:rPr>
        <w:t xml:space="preserve"> where the </w:t>
      </w:r>
      <w:r w:rsidR="001730A3" w:rsidRPr="00721156">
        <w:rPr>
          <w:rFonts w:cs="Arial"/>
          <w:lang w:val="en-US"/>
        </w:rPr>
        <w:t>likelihood</w:t>
      </w:r>
      <w:r w:rsidRPr="00721156">
        <w:rPr>
          <w:rFonts w:cs="Arial"/>
          <w:lang w:val="en-US"/>
        </w:rPr>
        <w:t xml:space="preserve"> is high that </w:t>
      </w:r>
      <w:r w:rsidR="000553D3" w:rsidRPr="00721156">
        <w:rPr>
          <w:rFonts w:cs="Arial"/>
          <w:lang w:val="en-US"/>
        </w:rPr>
        <w:t>many</w:t>
      </w:r>
      <w:r w:rsidRPr="00721156">
        <w:rPr>
          <w:rFonts w:cs="Arial"/>
          <w:lang w:val="en-US"/>
        </w:rPr>
        <w:t xml:space="preserve"> tenants share the same access. For instance</w:t>
      </w:r>
      <w:r w:rsidR="000553D3" w:rsidRPr="00721156">
        <w:rPr>
          <w:rFonts w:cs="Arial"/>
          <w:lang w:val="en-US"/>
        </w:rPr>
        <w:t>,</w:t>
      </w:r>
      <w:r w:rsidRPr="00721156">
        <w:rPr>
          <w:rFonts w:cs="Arial"/>
          <w:lang w:val="en-US"/>
        </w:rPr>
        <w:t xml:space="preserve"> </w:t>
      </w:r>
      <w:proofErr w:type="spellStart"/>
      <w:r w:rsidRPr="00721156">
        <w:rPr>
          <w:rFonts w:cs="Arial"/>
          <w:lang w:val="en-US"/>
        </w:rPr>
        <w:t>VoD</w:t>
      </w:r>
      <w:proofErr w:type="spellEnd"/>
      <w:r w:rsidRPr="00721156">
        <w:rPr>
          <w:rFonts w:cs="Arial"/>
          <w:lang w:val="en-US"/>
        </w:rPr>
        <w:t xml:space="preserve"> users and gaming users when us</w:t>
      </w:r>
      <w:r w:rsidR="00165A6B" w:rsidRPr="00721156">
        <w:rPr>
          <w:rFonts w:cs="Arial"/>
          <w:lang w:val="en-US"/>
        </w:rPr>
        <w:t>ing</w:t>
      </w:r>
      <w:r w:rsidRPr="00721156">
        <w:rPr>
          <w:rFonts w:cs="Arial"/>
          <w:lang w:val="en-US"/>
        </w:rPr>
        <w:t xml:space="preserve"> the same </w:t>
      </w:r>
      <w:r w:rsidR="00D73D1B" w:rsidRPr="00721156">
        <w:rPr>
          <w:rFonts w:cs="Arial"/>
          <w:lang w:val="en-US"/>
        </w:rPr>
        <w:t>connection</w:t>
      </w:r>
      <w:r w:rsidRPr="00721156">
        <w:rPr>
          <w:rFonts w:cs="Arial"/>
          <w:lang w:val="en-US"/>
        </w:rPr>
        <w:t xml:space="preserve">. QoS differentiation is not always possible as this may not be supported by OTT applications that the tenants use. L4S gives a low queue delay for all applications over the same </w:t>
      </w:r>
      <w:r w:rsidR="009F7E41" w:rsidRPr="00721156">
        <w:rPr>
          <w:rFonts w:cs="Arial"/>
          <w:lang w:val="en-US"/>
        </w:rPr>
        <w:t xml:space="preserve">radio </w:t>
      </w:r>
      <w:r w:rsidRPr="00721156">
        <w:rPr>
          <w:rFonts w:cs="Arial"/>
          <w:lang w:val="en-US"/>
        </w:rPr>
        <w:t>bearer and thus it reduces problems with that some tenants cause harm to other tenants with applications that can potentially transmit large amounts of data.</w:t>
      </w:r>
    </w:p>
    <w:p w14:paraId="10FB2DE2" w14:textId="503CB66C" w:rsidR="00990495" w:rsidRPr="00721156" w:rsidRDefault="00A9440F" w:rsidP="00A9440F">
      <w:pPr>
        <w:pStyle w:val="Observation"/>
        <w:rPr>
          <w:rFonts w:cs="Arial"/>
          <w:lang w:val="en-US"/>
        </w:rPr>
      </w:pPr>
      <w:bookmarkStart w:id="12" w:name="_Toc21065455"/>
      <w:r w:rsidRPr="00721156">
        <w:rPr>
          <w:rFonts w:cs="Arial"/>
          <w:lang w:val="en-US"/>
        </w:rPr>
        <w:t>L4S gives benefit for a</w:t>
      </w:r>
      <w:r w:rsidR="00990495" w:rsidRPr="00721156">
        <w:rPr>
          <w:rFonts w:cs="Arial"/>
          <w:lang w:val="en-US"/>
        </w:rPr>
        <w:t xml:space="preserve"> large set of applications such as AR/VR and gaming</w:t>
      </w:r>
      <w:r w:rsidR="007F5BB4" w:rsidRPr="00721156">
        <w:rPr>
          <w:rFonts w:cs="Arial"/>
          <w:lang w:val="en-US"/>
        </w:rPr>
        <w:t>.</w:t>
      </w:r>
      <w:bookmarkEnd w:id="12"/>
    </w:p>
    <w:p w14:paraId="5E712B5C" w14:textId="7D949118" w:rsidR="00A9440F" w:rsidRPr="00721156" w:rsidRDefault="00990495" w:rsidP="00990495">
      <w:pPr>
        <w:pStyle w:val="Observation"/>
        <w:rPr>
          <w:rFonts w:cs="Arial"/>
          <w:lang w:val="en-US"/>
        </w:rPr>
      </w:pPr>
      <w:bookmarkStart w:id="13" w:name="_Toc21065456"/>
      <w:r w:rsidRPr="00721156">
        <w:rPr>
          <w:rFonts w:cs="Arial"/>
          <w:lang w:val="en-US"/>
        </w:rPr>
        <w:t>L4S may also be used as an enhancement for URLLC</w:t>
      </w:r>
      <w:r w:rsidR="007F5BB4" w:rsidRPr="00721156">
        <w:rPr>
          <w:rFonts w:cs="Arial"/>
          <w:lang w:val="en-US"/>
        </w:rPr>
        <w:t>.</w:t>
      </w:r>
      <w:bookmarkEnd w:id="13"/>
    </w:p>
    <w:p w14:paraId="000C0D08" w14:textId="1B2D79BA" w:rsidR="006E062C" w:rsidRPr="00C11AEF" w:rsidRDefault="0011040F" w:rsidP="00CE0424">
      <w:pPr>
        <w:pStyle w:val="Heading1"/>
        <w:rPr>
          <w:rFonts w:cs="Arial"/>
          <w:lang w:val="en-US"/>
        </w:rPr>
      </w:pPr>
      <w:bookmarkStart w:id="14" w:name="_Ref189046994"/>
      <w:r>
        <w:rPr>
          <w:rFonts w:cs="Arial"/>
          <w:lang w:val="en-US"/>
        </w:rPr>
        <w:t>4</w:t>
      </w:r>
      <w:r w:rsidR="00B409E0" w:rsidRPr="00C11AEF">
        <w:rPr>
          <w:rFonts w:cs="Arial"/>
          <w:lang w:val="en-US"/>
        </w:rPr>
        <w:tab/>
      </w:r>
      <w:bookmarkEnd w:id="14"/>
      <w:r w:rsidR="00990495" w:rsidRPr="00C11AEF">
        <w:rPr>
          <w:rFonts w:cs="Arial"/>
          <w:lang w:val="en-US"/>
        </w:rPr>
        <w:t>L4S support, how?</w:t>
      </w:r>
    </w:p>
    <w:p w14:paraId="5B879743" w14:textId="77777777" w:rsidR="00990495" w:rsidRPr="00721156" w:rsidRDefault="00990495" w:rsidP="00990495">
      <w:pPr>
        <w:rPr>
          <w:rFonts w:ascii="Arial" w:hAnsi="Arial" w:cs="Arial"/>
          <w:lang w:val="en-US"/>
        </w:rPr>
      </w:pPr>
      <w:r w:rsidRPr="00721156">
        <w:rPr>
          <w:rFonts w:ascii="Arial" w:hAnsi="Arial" w:cs="Arial"/>
          <w:lang w:val="en-US"/>
        </w:rPr>
        <w:t>A successful deployment of L4S in 5G RAN requires that two requirements are fulfilled</w:t>
      </w:r>
    </w:p>
    <w:p w14:paraId="62BBF774" w14:textId="24CB1AC8" w:rsidR="00990495" w:rsidRPr="00C11AEF" w:rsidRDefault="00990495" w:rsidP="00990495">
      <w:pPr>
        <w:pStyle w:val="ListParagraph"/>
        <w:numPr>
          <w:ilvl w:val="0"/>
          <w:numId w:val="24"/>
        </w:numPr>
        <w:rPr>
          <w:rFonts w:ascii="Arial" w:hAnsi="Arial" w:cs="Arial"/>
          <w:lang w:val="en-US"/>
        </w:rPr>
      </w:pPr>
      <w:r w:rsidRPr="00C11AEF">
        <w:rPr>
          <w:rFonts w:ascii="Arial" w:hAnsi="Arial" w:cs="Arial"/>
          <w:lang w:val="en-US"/>
        </w:rPr>
        <w:t>It must be possible to distinguish between L4S capable traffic and other non-L4S capable traffic</w:t>
      </w:r>
      <w:r w:rsidR="006D1C0C">
        <w:rPr>
          <w:rFonts w:ascii="Arial" w:hAnsi="Arial" w:cs="Arial"/>
          <w:lang w:val="en-US"/>
        </w:rPr>
        <w:t>.</w:t>
      </w:r>
    </w:p>
    <w:p w14:paraId="3E42C255" w14:textId="0EA5326D" w:rsidR="00990495" w:rsidRPr="00C11AEF" w:rsidRDefault="00990495" w:rsidP="00990495">
      <w:pPr>
        <w:pStyle w:val="ListParagraph"/>
        <w:numPr>
          <w:ilvl w:val="0"/>
          <w:numId w:val="24"/>
        </w:numPr>
        <w:rPr>
          <w:rFonts w:ascii="Arial" w:hAnsi="Arial" w:cs="Arial"/>
          <w:lang w:val="en-US"/>
        </w:rPr>
      </w:pPr>
      <w:r w:rsidRPr="00C11AEF">
        <w:rPr>
          <w:rFonts w:ascii="Arial" w:hAnsi="Arial" w:cs="Arial"/>
          <w:lang w:val="en-US"/>
        </w:rPr>
        <w:t xml:space="preserve">Nodes that </w:t>
      </w:r>
      <w:r w:rsidR="006D1C0C">
        <w:rPr>
          <w:rFonts w:ascii="Arial" w:hAnsi="Arial" w:cs="Arial"/>
          <w:lang w:val="en-US"/>
        </w:rPr>
        <w:t>may</w:t>
      </w:r>
      <w:r w:rsidRPr="00C11AEF">
        <w:rPr>
          <w:rFonts w:ascii="Arial" w:hAnsi="Arial" w:cs="Arial"/>
          <w:lang w:val="en-US"/>
        </w:rPr>
        <w:t xml:space="preserve"> become congested must be L4S capable</w:t>
      </w:r>
      <w:r w:rsidR="006D1C0C">
        <w:rPr>
          <w:rFonts w:ascii="Arial" w:hAnsi="Arial" w:cs="Arial"/>
          <w:lang w:val="en-US"/>
        </w:rPr>
        <w:t>.</w:t>
      </w:r>
    </w:p>
    <w:p w14:paraId="5E2DCD6A" w14:textId="2E5689A7" w:rsidR="00C473A5" w:rsidRPr="00C11AEF" w:rsidRDefault="0011040F" w:rsidP="00732742">
      <w:pPr>
        <w:pStyle w:val="Heading2"/>
        <w:rPr>
          <w:rFonts w:cs="Arial"/>
          <w:lang w:val="en-US"/>
        </w:rPr>
      </w:pPr>
      <w:r>
        <w:rPr>
          <w:rFonts w:cs="Arial"/>
          <w:lang w:val="en-US"/>
        </w:rPr>
        <w:t>4</w:t>
      </w:r>
      <w:r w:rsidR="003B64BB" w:rsidRPr="00C11AEF">
        <w:rPr>
          <w:rFonts w:cs="Arial"/>
          <w:lang w:val="en-US"/>
        </w:rPr>
        <w:t>.1</w:t>
      </w:r>
      <w:r w:rsidR="003B64BB" w:rsidRPr="00C11AEF">
        <w:rPr>
          <w:rFonts w:cs="Arial"/>
          <w:lang w:val="en-US"/>
        </w:rPr>
        <w:tab/>
      </w:r>
      <w:r w:rsidR="00990495" w:rsidRPr="00C11AEF">
        <w:rPr>
          <w:rFonts w:cs="Arial"/>
          <w:lang w:val="en-US"/>
        </w:rPr>
        <w:t>Distinguishing between L4S and non-L4S traffic</w:t>
      </w:r>
    </w:p>
    <w:p w14:paraId="6BF16D09" w14:textId="19212BD4" w:rsidR="00990495" w:rsidRPr="00721156" w:rsidRDefault="00990495" w:rsidP="00990495">
      <w:pPr>
        <w:rPr>
          <w:rFonts w:ascii="Arial" w:hAnsi="Arial" w:cs="Arial"/>
          <w:lang w:val="en-US"/>
        </w:rPr>
      </w:pPr>
      <w:r w:rsidRPr="00721156">
        <w:rPr>
          <w:rFonts w:ascii="Arial" w:hAnsi="Arial" w:cs="Arial"/>
          <w:lang w:val="en-US"/>
        </w:rPr>
        <w:t>Recent work in IETF suggest</w:t>
      </w:r>
      <w:r w:rsidR="006D1C0C" w:rsidRPr="00721156">
        <w:rPr>
          <w:rFonts w:ascii="Arial" w:hAnsi="Arial" w:cs="Arial"/>
          <w:lang w:val="en-US"/>
        </w:rPr>
        <w:t>s</w:t>
      </w:r>
      <w:r w:rsidRPr="00721156">
        <w:rPr>
          <w:rFonts w:ascii="Arial" w:hAnsi="Arial" w:cs="Arial"/>
          <w:lang w:val="en-US"/>
        </w:rPr>
        <w:t xml:space="preserve"> that L4S traffic is filtered out based on the ECN bits in the IP header. In this case</w:t>
      </w:r>
      <w:r w:rsidR="004F5776" w:rsidRPr="00721156">
        <w:rPr>
          <w:rFonts w:ascii="Arial" w:hAnsi="Arial" w:cs="Arial"/>
          <w:lang w:val="en-US"/>
        </w:rPr>
        <w:t>, the</w:t>
      </w:r>
      <w:r w:rsidRPr="00721156">
        <w:rPr>
          <w:rFonts w:ascii="Arial" w:hAnsi="Arial" w:cs="Arial"/>
          <w:lang w:val="en-US"/>
        </w:rPr>
        <w:t xml:space="preserve"> ECN codepoints </w:t>
      </w:r>
      <w:proofErr w:type="gramStart"/>
      <w:r w:rsidRPr="00721156">
        <w:rPr>
          <w:rFonts w:ascii="Arial" w:hAnsi="Arial" w:cs="Arial"/>
          <w:lang w:val="en-US"/>
        </w:rPr>
        <w:t>ECT(</w:t>
      </w:r>
      <w:proofErr w:type="gramEnd"/>
      <w:r w:rsidRPr="00721156">
        <w:rPr>
          <w:rFonts w:ascii="Arial" w:hAnsi="Arial" w:cs="Arial"/>
          <w:lang w:val="en-US"/>
        </w:rPr>
        <w:t>1) and CE are routed to a queue that is L4S capable. Furthermore</w:t>
      </w:r>
      <w:r w:rsidR="00430E1C" w:rsidRPr="00721156">
        <w:rPr>
          <w:rFonts w:ascii="Arial" w:hAnsi="Arial" w:cs="Arial"/>
          <w:lang w:val="en-US"/>
        </w:rPr>
        <w:t>,</w:t>
      </w:r>
      <w:r w:rsidRPr="00721156">
        <w:rPr>
          <w:rFonts w:ascii="Arial" w:hAnsi="Arial" w:cs="Arial"/>
          <w:lang w:val="en-US"/>
        </w:rPr>
        <w:t xml:space="preserve"> a concept referred to as </w:t>
      </w:r>
      <w:proofErr w:type="spellStart"/>
      <w:r w:rsidRPr="00721156">
        <w:rPr>
          <w:rFonts w:ascii="Arial" w:hAnsi="Arial" w:cs="Arial"/>
          <w:lang w:val="en-US"/>
        </w:rPr>
        <w:t>dualQ</w:t>
      </w:r>
      <w:proofErr w:type="spellEnd"/>
      <w:r w:rsidRPr="00721156">
        <w:rPr>
          <w:rFonts w:ascii="Arial" w:hAnsi="Arial" w:cs="Arial"/>
          <w:lang w:val="en-US"/>
        </w:rPr>
        <w:t xml:space="preserve"> is used to give L4S and non-L4S capable traffic a fair share of the available link capacity. This suggested outline can work well in fixed wireline switches and routers.</w:t>
      </w:r>
    </w:p>
    <w:p w14:paraId="59E7095A" w14:textId="1C08B444" w:rsidR="00276879" w:rsidRPr="00721156" w:rsidRDefault="00276879" w:rsidP="00990495">
      <w:pPr>
        <w:rPr>
          <w:rFonts w:ascii="Arial" w:hAnsi="Arial" w:cs="Arial"/>
          <w:lang w:val="en-US"/>
        </w:rPr>
      </w:pPr>
      <w:r>
        <w:rPr>
          <w:rFonts w:ascii="Arial" w:hAnsi="Arial" w:cs="Arial"/>
          <w:noProof/>
          <w:lang w:eastAsia="en-GB"/>
        </w:rPr>
        <w:lastRenderedPageBreak/>
        <mc:AlternateContent>
          <mc:Choice Requires="wpg">
            <w:drawing>
              <wp:anchor distT="0" distB="0" distL="114300" distR="114300" simplePos="0" relativeHeight="251658240" behindDoc="0" locked="0" layoutInCell="1" allowOverlap="1" wp14:anchorId="20B2C5C1" wp14:editId="23E8260E">
                <wp:simplePos x="0" y="0"/>
                <wp:positionH relativeFrom="column">
                  <wp:posOffset>92710</wp:posOffset>
                </wp:positionH>
                <wp:positionV relativeFrom="paragraph">
                  <wp:posOffset>698500</wp:posOffset>
                </wp:positionV>
                <wp:extent cx="5676900" cy="1515110"/>
                <wp:effectExtent l="0" t="0" r="19050" b="27940"/>
                <wp:wrapTopAndBottom/>
                <wp:docPr id="46" name="Group 46"/>
                <wp:cNvGraphicFramePr/>
                <a:graphic xmlns:a="http://schemas.openxmlformats.org/drawingml/2006/main">
                  <a:graphicData uri="http://schemas.microsoft.com/office/word/2010/wordprocessingGroup">
                    <wpg:wgp>
                      <wpg:cNvGrpSpPr/>
                      <wpg:grpSpPr>
                        <a:xfrm>
                          <a:off x="0" y="0"/>
                          <a:ext cx="5676900" cy="1515110"/>
                          <a:chOff x="0" y="0"/>
                          <a:chExt cx="5676900" cy="1516380"/>
                        </a:xfrm>
                      </wpg:grpSpPr>
                      <wps:wsp>
                        <wps:cNvPr id="6" name="Straight Arrow Connector 6"/>
                        <wps:cNvCnPr/>
                        <wps:spPr>
                          <a:xfrm>
                            <a:off x="1234440" y="297180"/>
                            <a:ext cx="403860" cy="541020"/>
                          </a:xfrm>
                          <a:prstGeom prst="straightConnector1">
                            <a:avLst/>
                          </a:prstGeom>
                          <a:ln w="19050">
                            <a:tailEnd type="triangle"/>
                          </a:ln>
                        </wps:spPr>
                        <wps:style>
                          <a:lnRef idx="1">
                            <a:schemeClr val="accent1"/>
                          </a:lnRef>
                          <a:fillRef idx="0">
                            <a:schemeClr val="accent1"/>
                          </a:fillRef>
                          <a:effectRef idx="0">
                            <a:schemeClr val="accent1"/>
                          </a:effectRef>
                          <a:fontRef idx="minor">
                            <a:schemeClr val="tx1"/>
                          </a:fontRef>
                        </wps:style>
                        <wps:bodyPr/>
                      </wps:wsp>
                      <wps:wsp>
                        <wps:cNvPr id="7" name="Straight Arrow Connector 7"/>
                        <wps:cNvCnPr/>
                        <wps:spPr>
                          <a:xfrm flipV="1">
                            <a:off x="1234440" y="845820"/>
                            <a:ext cx="403860" cy="381000"/>
                          </a:xfrm>
                          <a:prstGeom prst="straightConnector1">
                            <a:avLst/>
                          </a:prstGeom>
                          <a:ln w="19050">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4" name="Text Box 4"/>
                        <wps:cNvSpPr txBox="1"/>
                        <wps:spPr>
                          <a:xfrm>
                            <a:off x="0" y="0"/>
                            <a:ext cx="1242060" cy="655320"/>
                          </a:xfrm>
                          <a:prstGeom prst="rect">
                            <a:avLst/>
                          </a:prstGeom>
                          <a:solidFill>
                            <a:schemeClr val="lt1"/>
                          </a:solidFill>
                          <a:ln w="19050">
                            <a:solidFill>
                              <a:prstClr val="black"/>
                            </a:solidFill>
                          </a:ln>
                        </wps:spPr>
                        <wps:txbx>
                          <w:txbxContent>
                            <w:p w14:paraId="49FEFDB6" w14:textId="4D7126F8" w:rsidR="006119D2" w:rsidRPr="0041240C" w:rsidRDefault="006119D2" w:rsidP="004A4161">
                              <w:pPr>
                                <w:jc w:val="center"/>
                                <w:rPr>
                                  <w:rFonts w:ascii="Ericsson Hilda" w:hAnsi="Ericsson Hilda"/>
                                  <w:sz w:val="20"/>
                                  <w:szCs w:val="20"/>
                                </w:rPr>
                              </w:pPr>
                              <w:r w:rsidRPr="0041240C">
                                <w:rPr>
                                  <w:rFonts w:ascii="Ericsson Hilda" w:hAnsi="Ericsson Hilda"/>
                                  <w:sz w:val="20"/>
                                  <w:szCs w:val="20"/>
                                </w:rPr>
                                <w:t>Scalable (L4S) sender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 name="Text Box 5"/>
                        <wps:cNvSpPr txBox="1"/>
                        <wps:spPr>
                          <a:xfrm>
                            <a:off x="0" y="861060"/>
                            <a:ext cx="1242060" cy="655320"/>
                          </a:xfrm>
                          <a:prstGeom prst="rect">
                            <a:avLst/>
                          </a:prstGeom>
                          <a:solidFill>
                            <a:schemeClr val="lt1"/>
                          </a:solidFill>
                          <a:ln w="19050">
                            <a:solidFill>
                              <a:prstClr val="black"/>
                            </a:solidFill>
                          </a:ln>
                        </wps:spPr>
                        <wps:txbx>
                          <w:txbxContent>
                            <w:p w14:paraId="16447A75" w14:textId="1AF89921" w:rsidR="006119D2" w:rsidRPr="0041240C" w:rsidRDefault="006119D2" w:rsidP="007C0BCD">
                              <w:pPr>
                                <w:jc w:val="center"/>
                                <w:rPr>
                                  <w:rFonts w:ascii="Ericsson Hilda" w:hAnsi="Ericsson Hilda"/>
                                  <w:sz w:val="20"/>
                                  <w:szCs w:val="20"/>
                                </w:rPr>
                              </w:pPr>
                              <w:r w:rsidRPr="0041240C">
                                <w:rPr>
                                  <w:rFonts w:ascii="Ericsson Hilda" w:hAnsi="Ericsson Hilda"/>
                                  <w:sz w:val="20"/>
                                  <w:szCs w:val="20"/>
                                </w:rPr>
                                <w:t>Classic sender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9" name="Text Box 9"/>
                        <wps:cNvSpPr txBox="1"/>
                        <wps:spPr>
                          <a:xfrm>
                            <a:off x="2644140" y="510540"/>
                            <a:ext cx="1242060" cy="655320"/>
                          </a:xfrm>
                          <a:prstGeom prst="rect">
                            <a:avLst/>
                          </a:prstGeom>
                          <a:solidFill>
                            <a:schemeClr val="lt1"/>
                          </a:solidFill>
                          <a:ln w="19050">
                            <a:solidFill>
                              <a:prstClr val="black"/>
                            </a:solidFill>
                          </a:ln>
                        </wps:spPr>
                        <wps:txbx>
                          <w:txbxContent>
                            <w:p w14:paraId="62E2647E" w14:textId="3ABD7FE5" w:rsidR="006119D2" w:rsidRPr="0041240C" w:rsidRDefault="006119D2" w:rsidP="004A4161">
                              <w:pPr>
                                <w:jc w:val="center"/>
                                <w:rPr>
                                  <w:rFonts w:ascii="Ericsson Hilda" w:hAnsi="Ericsson Hilda"/>
                                  <w:sz w:val="20"/>
                                  <w:szCs w:val="20"/>
                                </w:rPr>
                              </w:pPr>
                              <w:r w:rsidRPr="0041240C">
                                <w:rPr>
                                  <w:rFonts w:ascii="Ericsson Hilda" w:hAnsi="Ericsson Hilda"/>
                                  <w:sz w:val="20"/>
                                  <w:szCs w:val="20"/>
                                </w:rPr>
                                <w:t>L4S classifier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0" name="Text Box 10"/>
                        <wps:cNvSpPr txBox="1"/>
                        <wps:spPr>
                          <a:xfrm>
                            <a:off x="4434840" y="22860"/>
                            <a:ext cx="1242060" cy="655320"/>
                          </a:xfrm>
                          <a:prstGeom prst="rect">
                            <a:avLst/>
                          </a:prstGeom>
                          <a:solidFill>
                            <a:schemeClr val="lt1"/>
                          </a:solidFill>
                          <a:ln w="19050">
                            <a:solidFill>
                              <a:prstClr val="black"/>
                            </a:solidFill>
                          </a:ln>
                        </wps:spPr>
                        <wps:txbx>
                          <w:txbxContent>
                            <w:p w14:paraId="1EE77B5C" w14:textId="7BCB23FE" w:rsidR="006119D2" w:rsidRPr="0041240C" w:rsidRDefault="006119D2" w:rsidP="004A4161">
                              <w:pPr>
                                <w:jc w:val="center"/>
                                <w:rPr>
                                  <w:rFonts w:ascii="Ericsson Hilda" w:hAnsi="Ericsson Hilda"/>
                                  <w:sz w:val="20"/>
                                  <w:szCs w:val="20"/>
                                </w:rPr>
                              </w:pPr>
                              <w:r w:rsidRPr="0041240C">
                                <w:rPr>
                                  <w:rFonts w:ascii="Ericsson Hilda" w:hAnsi="Ericsson Hilda"/>
                                  <w:sz w:val="20"/>
                                  <w:szCs w:val="20"/>
                                </w:rPr>
                                <w:t>L4S bearer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1" name="Text Box 11"/>
                        <wps:cNvSpPr txBox="1"/>
                        <wps:spPr>
                          <a:xfrm>
                            <a:off x="4434840" y="845820"/>
                            <a:ext cx="1242060" cy="655320"/>
                          </a:xfrm>
                          <a:prstGeom prst="rect">
                            <a:avLst/>
                          </a:prstGeom>
                          <a:solidFill>
                            <a:schemeClr val="lt1"/>
                          </a:solidFill>
                          <a:ln w="19050">
                            <a:solidFill>
                              <a:prstClr val="black"/>
                            </a:solidFill>
                          </a:ln>
                        </wps:spPr>
                        <wps:txbx>
                          <w:txbxContent>
                            <w:p w14:paraId="7226CFF5" w14:textId="57B8C555" w:rsidR="006119D2" w:rsidRPr="0041240C" w:rsidRDefault="006119D2" w:rsidP="004A4161">
                              <w:pPr>
                                <w:jc w:val="center"/>
                                <w:rPr>
                                  <w:rFonts w:ascii="Ericsson Hilda" w:hAnsi="Ericsson Hilda"/>
                                  <w:sz w:val="20"/>
                                  <w:szCs w:val="20"/>
                                </w:rPr>
                              </w:pPr>
                              <w:r w:rsidRPr="0041240C">
                                <w:rPr>
                                  <w:rFonts w:ascii="Ericsson Hilda" w:hAnsi="Ericsson Hilda"/>
                                  <w:sz w:val="20"/>
                                  <w:szCs w:val="20"/>
                                </w:rPr>
                                <w:t>non-L4S bearer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cNvPr id="44" name="Group 44"/>
                        <wpg:cNvGrpSpPr/>
                        <wpg:grpSpPr>
                          <a:xfrm>
                            <a:off x="1638300" y="822960"/>
                            <a:ext cx="992378" cy="9906"/>
                            <a:chOff x="0" y="0"/>
                            <a:chExt cx="992378" cy="9906"/>
                          </a:xfrm>
                        </wpg:grpSpPr>
                        <wps:wsp>
                          <wps:cNvPr id="8" name="Straight Arrow Connector 8"/>
                          <wps:cNvCnPr/>
                          <wps:spPr>
                            <a:xfrm flipV="1">
                              <a:off x="0" y="0"/>
                              <a:ext cx="989744" cy="3835"/>
                            </a:xfrm>
                            <a:prstGeom prst="straightConnector1">
                              <a:avLst/>
                            </a:prstGeom>
                            <a:ln w="19050">
                              <a:tailEnd type="triangle"/>
                            </a:ln>
                          </wps:spPr>
                          <wps:style>
                            <a:lnRef idx="1">
                              <a:schemeClr val="accent1"/>
                            </a:lnRef>
                            <a:fillRef idx="0">
                              <a:schemeClr val="accent1"/>
                            </a:fillRef>
                            <a:effectRef idx="0">
                              <a:schemeClr val="accent1"/>
                            </a:effectRef>
                            <a:fontRef idx="minor">
                              <a:schemeClr val="tx1"/>
                            </a:fontRef>
                          </wps:style>
                          <wps:bodyPr/>
                        </wps:wsp>
                        <wps:wsp>
                          <wps:cNvPr id="17" name="Straight Arrow Connector 17"/>
                          <wps:cNvCnPr/>
                          <wps:spPr>
                            <a:xfrm flipV="1">
                              <a:off x="3048" y="6096"/>
                              <a:ext cx="989330" cy="3810"/>
                            </a:xfrm>
                            <a:prstGeom prst="straightConnector1">
                              <a:avLst/>
                            </a:prstGeom>
                            <a:ln w="19050">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wpg:grpSp>
                      <wpg:grpSp>
                        <wpg:cNvPr id="43" name="Group 43"/>
                        <wpg:cNvGrpSpPr/>
                        <wpg:grpSpPr>
                          <a:xfrm>
                            <a:off x="1295400" y="274320"/>
                            <a:ext cx="1225868" cy="964599"/>
                            <a:chOff x="0" y="0"/>
                            <a:chExt cx="1225868" cy="964599"/>
                          </a:xfrm>
                        </wpg:grpSpPr>
                        <wps:wsp>
                          <wps:cNvPr id="18" name="Rectangle 18"/>
                          <wps:cNvSpPr/>
                          <wps:spPr>
                            <a:xfrm>
                              <a:off x="88231" y="104273"/>
                              <a:ext cx="54795" cy="5822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 name="Rectangle 20"/>
                          <wps:cNvSpPr/>
                          <wps:spPr>
                            <a:xfrm>
                              <a:off x="0" y="0"/>
                              <a:ext cx="54795" cy="5822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 name="Rectangle 21"/>
                          <wps:cNvSpPr/>
                          <wps:spPr>
                            <a:xfrm>
                              <a:off x="184484" y="220579"/>
                              <a:ext cx="54795" cy="5822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 name="Rectangle 22"/>
                          <wps:cNvSpPr/>
                          <wps:spPr>
                            <a:xfrm>
                              <a:off x="280737" y="368968"/>
                              <a:ext cx="54795" cy="5822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 name="Rectangle 23"/>
                          <wps:cNvSpPr/>
                          <wps:spPr>
                            <a:xfrm>
                              <a:off x="421105" y="453189"/>
                              <a:ext cx="54795" cy="5822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 name="Rectangle 24"/>
                          <wps:cNvSpPr/>
                          <wps:spPr>
                            <a:xfrm>
                              <a:off x="633663" y="453189"/>
                              <a:ext cx="54795" cy="5822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 name="Rectangle 25"/>
                          <wps:cNvSpPr/>
                          <wps:spPr>
                            <a:xfrm>
                              <a:off x="854242" y="449179"/>
                              <a:ext cx="54795" cy="5822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 name="Rectangle 26"/>
                          <wps:cNvSpPr/>
                          <wps:spPr>
                            <a:xfrm>
                              <a:off x="1074821" y="449179"/>
                              <a:ext cx="54795" cy="5822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 name="Rectangle 27"/>
                          <wps:cNvSpPr/>
                          <wps:spPr>
                            <a:xfrm>
                              <a:off x="24063" y="906379"/>
                              <a:ext cx="54795" cy="58220"/>
                            </a:xfrm>
                            <a:prstGeom prst="rect">
                              <a:avLst/>
                            </a:prstGeom>
                            <a:solidFill>
                              <a:srgbClr val="FF0000"/>
                            </a:solidFill>
                            <a:ln>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 name="Rectangle 28"/>
                          <wps:cNvSpPr/>
                          <wps:spPr>
                            <a:xfrm>
                              <a:off x="132347" y="818147"/>
                              <a:ext cx="54795" cy="58220"/>
                            </a:xfrm>
                            <a:prstGeom prst="rect">
                              <a:avLst/>
                            </a:prstGeom>
                            <a:solidFill>
                              <a:srgbClr val="FF0000"/>
                            </a:solidFill>
                            <a:ln>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 name="Rectangle 29"/>
                          <wps:cNvSpPr/>
                          <wps:spPr>
                            <a:xfrm>
                              <a:off x="244642" y="721894"/>
                              <a:ext cx="54795" cy="58220"/>
                            </a:xfrm>
                            <a:prstGeom prst="rect">
                              <a:avLst/>
                            </a:prstGeom>
                            <a:solidFill>
                              <a:srgbClr val="FF0000"/>
                            </a:solidFill>
                            <a:ln>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 name="Rectangle 30"/>
                          <wps:cNvSpPr/>
                          <wps:spPr>
                            <a:xfrm>
                              <a:off x="360947" y="645694"/>
                              <a:ext cx="54795" cy="58220"/>
                            </a:xfrm>
                            <a:prstGeom prst="rect">
                              <a:avLst/>
                            </a:prstGeom>
                            <a:solidFill>
                              <a:srgbClr val="FF0000"/>
                            </a:solidFill>
                            <a:ln>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 name="Rectangle 31"/>
                          <wps:cNvSpPr/>
                          <wps:spPr>
                            <a:xfrm>
                              <a:off x="737937" y="465221"/>
                              <a:ext cx="54795" cy="58220"/>
                            </a:xfrm>
                            <a:prstGeom prst="rect">
                              <a:avLst/>
                            </a:prstGeom>
                            <a:solidFill>
                              <a:srgbClr val="FF0000"/>
                            </a:solidFill>
                            <a:ln>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 name="Rectangle 32"/>
                          <wps:cNvSpPr/>
                          <wps:spPr>
                            <a:xfrm>
                              <a:off x="529389" y="465221"/>
                              <a:ext cx="54795" cy="58220"/>
                            </a:xfrm>
                            <a:prstGeom prst="rect">
                              <a:avLst/>
                            </a:prstGeom>
                            <a:solidFill>
                              <a:srgbClr val="FF0000"/>
                            </a:solidFill>
                            <a:ln>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 name="Rectangle 33"/>
                          <wps:cNvSpPr/>
                          <wps:spPr>
                            <a:xfrm>
                              <a:off x="1171073" y="453189"/>
                              <a:ext cx="54795" cy="58220"/>
                            </a:xfrm>
                            <a:prstGeom prst="rect">
                              <a:avLst/>
                            </a:prstGeom>
                            <a:solidFill>
                              <a:srgbClr val="FF0000"/>
                            </a:solidFill>
                            <a:ln>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 name="Rectangle 34"/>
                          <wps:cNvSpPr/>
                          <wps:spPr>
                            <a:xfrm>
                              <a:off x="962526" y="465221"/>
                              <a:ext cx="54795" cy="58220"/>
                            </a:xfrm>
                            <a:prstGeom prst="rect">
                              <a:avLst/>
                            </a:prstGeom>
                            <a:solidFill>
                              <a:srgbClr val="FF0000"/>
                            </a:solidFill>
                            <a:ln>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45" name="Group 45"/>
                        <wpg:cNvGrpSpPr/>
                        <wpg:grpSpPr>
                          <a:xfrm>
                            <a:off x="3886200" y="350520"/>
                            <a:ext cx="548597" cy="828806"/>
                            <a:chOff x="0" y="0"/>
                            <a:chExt cx="548597" cy="828806"/>
                          </a:xfrm>
                        </wpg:grpSpPr>
                        <wps:wsp>
                          <wps:cNvPr id="14" name="Straight Arrow Connector 14"/>
                          <wps:cNvCnPr/>
                          <wps:spPr>
                            <a:xfrm>
                              <a:off x="0" y="524256"/>
                              <a:ext cx="548597" cy="304550"/>
                            </a:xfrm>
                            <a:prstGeom prst="straightConnector1">
                              <a:avLst/>
                            </a:prstGeom>
                            <a:ln w="19050">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3" name="Straight Arrow Connector 13"/>
                          <wps:cNvCnPr/>
                          <wps:spPr>
                            <a:xfrm flipV="1">
                              <a:off x="0" y="0"/>
                              <a:ext cx="544652" cy="452063"/>
                            </a:xfrm>
                            <a:prstGeom prst="straightConnector1">
                              <a:avLst/>
                            </a:prstGeom>
                            <a:ln w="19050">
                              <a:tailEnd type="triangle"/>
                            </a:ln>
                          </wps:spPr>
                          <wps:style>
                            <a:lnRef idx="1">
                              <a:schemeClr val="accent1"/>
                            </a:lnRef>
                            <a:fillRef idx="0">
                              <a:schemeClr val="accent1"/>
                            </a:fillRef>
                            <a:effectRef idx="0">
                              <a:schemeClr val="accent1"/>
                            </a:effectRef>
                            <a:fontRef idx="minor">
                              <a:schemeClr val="tx1"/>
                            </a:fontRef>
                          </wps:style>
                          <wps:bodyPr/>
                        </wps:wsp>
                        <wps:wsp>
                          <wps:cNvPr id="35" name="Rectangle 35"/>
                          <wps:cNvSpPr/>
                          <wps:spPr>
                            <a:xfrm>
                              <a:off x="30480" y="272796"/>
                              <a:ext cx="54795" cy="5822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6" name="Rectangle 36"/>
                          <wps:cNvSpPr/>
                          <wps:spPr>
                            <a:xfrm>
                              <a:off x="134112" y="202692"/>
                              <a:ext cx="54795" cy="5822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 name="Rectangle 37"/>
                          <wps:cNvSpPr/>
                          <wps:spPr>
                            <a:xfrm>
                              <a:off x="216408" y="131064"/>
                              <a:ext cx="54795" cy="5822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8" name="Rectangle 38"/>
                          <wps:cNvSpPr/>
                          <wps:spPr>
                            <a:xfrm>
                              <a:off x="327660" y="54864"/>
                              <a:ext cx="54795" cy="5822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 name="Rectangle 39"/>
                          <wps:cNvSpPr/>
                          <wps:spPr>
                            <a:xfrm>
                              <a:off x="71628" y="472440"/>
                              <a:ext cx="54795" cy="58220"/>
                            </a:xfrm>
                            <a:prstGeom prst="rect">
                              <a:avLst/>
                            </a:prstGeom>
                            <a:solidFill>
                              <a:srgbClr val="FF0000"/>
                            </a:solidFill>
                            <a:ln>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 name="Rectangle 40"/>
                          <wps:cNvSpPr/>
                          <wps:spPr>
                            <a:xfrm>
                              <a:off x="175260" y="533400"/>
                              <a:ext cx="54795" cy="58220"/>
                            </a:xfrm>
                            <a:prstGeom prst="rect">
                              <a:avLst/>
                            </a:prstGeom>
                            <a:solidFill>
                              <a:srgbClr val="FF0000"/>
                            </a:solidFill>
                            <a:ln>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 name="Rectangle 41"/>
                          <wps:cNvSpPr/>
                          <wps:spPr>
                            <a:xfrm>
                              <a:off x="295656" y="586740"/>
                              <a:ext cx="54795" cy="58220"/>
                            </a:xfrm>
                            <a:prstGeom prst="rect">
                              <a:avLst/>
                            </a:prstGeom>
                            <a:solidFill>
                              <a:srgbClr val="FF0000"/>
                            </a:solidFill>
                            <a:ln>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 name="Rectangle 42"/>
                          <wps:cNvSpPr/>
                          <wps:spPr>
                            <a:xfrm>
                              <a:off x="425196" y="650748"/>
                              <a:ext cx="54795" cy="58220"/>
                            </a:xfrm>
                            <a:prstGeom prst="rect">
                              <a:avLst/>
                            </a:prstGeom>
                            <a:solidFill>
                              <a:srgbClr val="FF0000"/>
                            </a:solidFill>
                            <a:ln>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wgp>
                  </a:graphicData>
                </a:graphic>
                <wp14:sizeRelH relativeFrom="margin">
                  <wp14:pctWidth>0</wp14:pctWidth>
                </wp14:sizeRelH>
                <wp14:sizeRelV relativeFrom="margin">
                  <wp14:pctHeight>0</wp14:pctHeight>
                </wp14:sizeRelV>
              </wp:anchor>
            </w:drawing>
          </mc:Choice>
          <mc:Fallback>
            <w:pict>
              <v:group w14:anchorId="20B2C5C1" id="Group 46" o:spid="_x0000_s1026" style="position:absolute;margin-left:7.3pt;margin-top:55pt;width:447pt;height:119.3pt;z-index:251658240;mso-width-relative:margin;mso-height-relative:margin" coordsize="56769,151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">
                <v:shapetype id="_x0000_t32" coordsize="21600,21600" o:spt="32" o:oned="t" path="m,l21600,21600e" filled="f">
                  <v:path arrowok="t" fillok="f" o:connecttype="none"/>
                  <o:lock v:ext="edit" shapetype="t"/>
                </v:shapetype>
                <v:shape id="Straight Arrow Connector 6" o:spid="_x0000_s1027" type="#_x0000_t32" style="position:absolute;left:12344;top:2971;width:4039;height:541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" strokecolor="#4472c4 [3204]" strokeweight="1.5pt">
                  <v:stroke endarrow="block" joinstyle="miter"/>
                </v:shape>
                <v:shape id="Straight Arrow Connector 7" o:spid="_x0000_s1028" type="#_x0000_t32" style="position:absolute;left:12344;top:8458;width:4039;height:381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" strokecolor="red" strokeweight="1.5pt">
                  <v:stroke endarrow="block" joinstyle="miter"/>
                </v:shape>
                <v:shapetype id="_x0000_t202" coordsize="21600,21600" o:spt="202" path="m,l,21600r21600,l21600,xe">
                  <v:stroke joinstyle="miter"/>
                  <v:path gradientshapeok="t" o:connecttype="rect"/>
                </v:shapetype>
                <v:shape id="Text Box 4" o:spid="_x0000_s1029" type="#_x0000_t202" style="position:absolute;width:12420;height:65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" fillcolor="white [3201]" strokeweight="1.5pt">
                  <v:textbox>
                    <w:txbxContent>
                      <w:p w14:paraId="49FEFDB6" w14:textId="4D7126F8" w:rsidR="006119D2" w:rsidRPr="0041240C" w:rsidRDefault="006119D2" w:rsidP="004A4161">
                        <w:pPr>
                          <w:jc w:val="center"/>
                          <w:rPr>
                            <w:rFonts w:ascii="Ericsson Hilda" w:hAnsi="Ericsson Hilda"/>
                            <w:sz w:val="20"/>
                            <w:szCs w:val="20"/>
                          </w:rPr>
                        </w:pPr>
                        <w:r w:rsidRPr="0041240C">
                          <w:rPr>
                            <w:rFonts w:ascii="Ericsson Hilda" w:hAnsi="Ericsson Hilda"/>
                            <w:sz w:val="20"/>
                            <w:szCs w:val="20"/>
                          </w:rPr>
                          <w:t>Scalable (L4S) sender</w:t>
                        </w:r>
                      </w:p>
                    </w:txbxContent>
                  </v:textbox>
                </v:shape>
                <v:shape id="Text Box 5" o:spid="_x0000_s1030" type="#_x0000_t202" style="position:absolute;top:8610;width:12420;height:65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" fillcolor="white [3201]" strokeweight="1.5pt">
                  <v:textbox>
                    <w:txbxContent>
                      <w:p w14:paraId="16447A75" w14:textId="1AF89921" w:rsidR="006119D2" w:rsidRPr="0041240C" w:rsidRDefault="006119D2" w:rsidP="007C0BCD">
                        <w:pPr>
                          <w:jc w:val="center"/>
                          <w:rPr>
                            <w:rFonts w:ascii="Ericsson Hilda" w:hAnsi="Ericsson Hilda"/>
                            <w:sz w:val="20"/>
                            <w:szCs w:val="20"/>
                          </w:rPr>
                        </w:pPr>
                        <w:r w:rsidRPr="0041240C">
                          <w:rPr>
                            <w:rFonts w:ascii="Ericsson Hilda" w:hAnsi="Ericsson Hilda"/>
                            <w:sz w:val="20"/>
                            <w:szCs w:val="20"/>
                          </w:rPr>
                          <w:t>Classic sender</w:t>
                        </w:r>
                      </w:p>
                    </w:txbxContent>
                  </v:textbox>
                </v:shape>
                <v:shape id="Text Box 9" o:spid="_x0000_s1031" type="#_x0000_t202" style="position:absolute;left:26441;top:5105;width:12421;height:65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" fillcolor="white [3201]" strokeweight="1.5pt">
                  <v:textbox>
                    <w:txbxContent>
                      <w:p w14:paraId="62E2647E" w14:textId="3ABD7FE5" w:rsidR="006119D2" w:rsidRPr="0041240C" w:rsidRDefault="006119D2" w:rsidP="004A4161">
                        <w:pPr>
                          <w:jc w:val="center"/>
                          <w:rPr>
                            <w:rFonts w:ascii="Ericsson Hilda" w:hAnsi="Ericsson Hilda"/>
                            <w:sz w:val="20"/>
                            <w:szCs w:val="20"/>
                          </w:rPr>
                        </w:pPr>
                        <w:r w:rsidRPr="0041240C">
                          <w:rPr>
                            <w:rFonts w:ascii="Ericsson Hilda" w:hAnsi="Ericsson Hilda"/>
                            <w:sz w:val="20"/>
                            <w:szCs w:val="20"/>
                          </w:rPr>
                          <w:t>L4S classifier</w:t>
                        </w:r>
                      </w:p>
                    </w:txbxContent>
                  </v:textbox>
                </v:shape>
                <v:shape id="Text Box 10" o:spid="_x0000_s1032" type="#_x0000_t202" style="position:absolute;left:44348;top:228;width:12421;height:65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" fillcolor="white [3201]" strokeweight="1.5pt">
                  <v:textbox>
                    <w:txbxContent>
                      <w:p w14:paraId="1EE77B5C" w14:textId="7BCB23FE" w:rsidR="006119D2" w:rsidRPr="0041240C" w:rsidRDefault="006119D2" w:rsidP="004A4161">
                        <w:pPr>
                          <w:jc w:val="center"/>
                          <w:rPr>
                            <w:rFonts w:ascii="Ericsson Hilda" w:hAnsi="Ericsson Hilda"/>
                            <w:sz w:val="20"/>
                            <w:szCs w:val="20"/>
                          </w:rPr>
                        </w:pPr>
                        <w:r w:rsidRPr="0041240C">
                          <w:rPr>
                            <w:rFonts w:ascii="Ericsson Hilda" w:hAnsi="Ericsson Hilda"/>
                            <w:sz w:val="20"/>
                            <w:szCs w:val="20"/>
                          </w:rPr>
                          <w:t>L4S bearer</w:t>
                        </w:r>
                      </w:p>
                    </w:txbxContent>
                  </v:textbox>
                </v:shape>
                <v:shape id="Text Box 11" o:spid="_x0000_s1033" type="#_x0000_t202" style="position:absolute;left:44348;top:8458;width:12421;height:65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" fillcolor="white [3201]" strokeweight="1.5pt">
                  <v:textbox>
                    <w:txbxContent>
                      <w:p w14:paraId="7226CFF5" w14:textId="57B8C555" w:rsidR="006119D2" w:rsidRPr="0041240C" w:rsidRDefault="006119D2" w:rsidP="004A4161">
                        <w:pPr>
                          <w:jc w:val="center"/>
                          <w:rPr>
                            <w:rFonts w:ascii="Ericsson Hilda" w:hAnsi="Ericsson Hilda"/>
                            <w:sz w:val="20"/>
                            <w:szCs w:val="20"/>
                          </w:rPr>
                        </w:pPr>
                        <w:r w:rsidRPr="0041240C">
                          <w:rPr>
                            <w:rFonts w:ascii="Ericsson Hilda" w:hAnsi="Ericsson Hilda"/>
                            <w:sz w:val="20"/>
                            <w:szCs w:val="20"/>
                          </w:rPr>
                          <w:t>non-L4S bearer</w:t>
                        </w:r>
                      </w:p>
                    </w:txbxContent>
                  </v:textbox>
                </v:shape>
                <v:group id="Group 44" o:spid="_x0000_s1034" style="position:absolute;left:16383;top:8229;width:9923;height:99" coordsize="9923,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">
                  <v:shape id="Straight Arrow Connector 8" o:spid="_x0000_s1035" type="#_x0000_t32" style="position:absolute;width:9897;height:38;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" strokecolor="#4472c4 [3204]" strokeweight="1.5pt">
                    <v:stroke endarrow="block" joinstyle="miter"/>
                  </v:shape>
                  <v:shape id="Straight Arrow Connector 17" o:spid="_x0000_s1036" type="#_x0000_t32" style="position:absolute;left:30;top:60;width:9893;height:3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" strokecolor="red" strokeweight="1.5pt">
                    <v:stroke endarrow="block" joinstyle="miter"/>
                  </v:shape>
                </v:group>
                <v:group id="Group 43" o:spid="_x0000_s1037" style="position:absolute;left:12954;top:2743;width:12258;height:9646" coordsize="12258,96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">
                  <v:rect id="Rectangle 18" o:spid="_x0000_s1038" style="position:absolute;left:882;top:1042;width:548;height:5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" fillcolor="#4472c4 [3204]" strokecolor="#1f3763 [1604]" strokeweight="1pt"/>
                  <v:rect id="Rectangle 20" o:spid="_x0000_s1039" style="position:absolute;width:547;height:5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" fillcolor="#4472c4 [3204]" strokecolor="#1f3763 [1604]" strokeweight="1pt"/>
                  <v:rect id="Rectangle 21" o:spid="_x0000_s1040" style="position:absolute;left:1844;top:2205;width:548;height:5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" fillcolor="#4472c4 [3204]" strokecolor="#1f3763 [1604]" strokeweight="1pt"/>
                  <v:rect id="Rectangle 22" o:spid="_x0000_s1041" style="position:absolute;left:2807;top:3689;width:548;height:5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" fillcolor="#4472c4 [3204]" strokecolor="#1f3763 [1604]" strokeweight="1pt"/>
                  <v:rect id="Rectangle 23" o:spid="_x0000_s1042" style="position:absolute;left:4211;top:4531;width:548;height:5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" fillcolor="#4472c4 [3204]" strokecolor="#1f3763 [1604]" strokeweight="1pt"/>
                  <v:rect id="Rectangle 24" o:spid="_x0000_s1043" style="position:absolute;left:6336;top:4531;width:548;height:5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" fillcolor="#4472c4 [3204]" strokecolor="#1f3763 [1604]" strokeweight="1pt"/>
                  <v:rect id="Rectangle 25" o:spid="_x0000_s1044" style="position:absolute;left:8542;top:4491;width:548;height:5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" fillcolor="#4472c4 [3204]" strokecolor="#1f3763 [1604]" strokeweight="1pt"/>
                  <v:rect id="Rectangle 26" o:spid="_x0000_s1045" style="position:absolute;left:10748;top:4491;width:548;height:5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" fillcolor="#4472c4 [3204]" strokecolor="#1f3763 [1604]" strokeweight="1pt"/>
                  <v:rect id="Rectangle 27" o:spid="_x0000_s1046" style="position:absolute;left:240;top:9063;width:548;height:5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" fillcolor="red" strokecolor="#c00000" strokeweight="1pt"/>
                  <v:rect id="Rectangle 28" o:spid="_x0000_s1047" style="position:absolute;left:1323;top:8181;width:548;height:5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" fillcolor="red" strokecolor="#c00000" strokeweight="1pt"/>
                  <v:rect id="Rectangle 29" o:spid="_x0000_s1048" style="position:absolute;left:2446;top:7218;width:548;height:5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" fillcolor="red" strokecolor="#c00000" strokeweight="1pt"/>
                  <v:rect id="Rectangle 30" o:spid="_x0000_s1049" style="position:absolute;left:3609;top:6456;width:548;height:5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" fillcolor="red" strokecolor="#c00000" strokeweight="1pt"/>
                  <v:rect id="Rectangle 31" o:spid="_x0000_s1050" style="position:absolute;left:7379;top:4652;width:548;height:5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" fillcolor="red" strokecolor="#c00000" strokeweight="1pt"/>
                  <v:rect id="Rectangle 32" o:spid="_x0000_s1051" style="position:absolute;left:5293;top:4652;width:548;height:5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" fillcolor="red" strokecolor="#c00000" strokeweight="1pt"/>
                  <v:rect id="Rectangle 33" o:spid="_x0000_s1052" style="position:absolute;left:11710;top:4531;width:548;height:5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" fillcolor="red" strokecolor="#c00000" strokeweight="1pt"/>
                  <v:rect id="Rectangle 34" o:spid="_x0000_s1053" style="position:absolute;left:9625;top:4652;width:548;height:5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" fillcolor="red" strokecolor="#c00000" strokeweight="1pt"/>
                </v:group>
                <v:group id="Group 45" o:spid="_x0000_s1054" style="position:absolute;left:38862;top:3505;width:5485;height:8288" coordsize="5485,8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">
                  <v:shape id="Straight Arrow Connector 14" o:spid="_x0000_s1055" type="#_x0000_t32" style="position:absolute;top:5242;width:5485;height:304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" strokecolor="red" strokeweight="1.5pt">
                    <v:stroke endarrow="block" joinstyle="miter"/>
                  </v:shape>
                  <v:shape id="Straight Arrow Connector 13" o:spid="_x0000_s1056" type="#_x0000_t32" style="position:absolute;width:5446;height:452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" strokecolor="#4472c4 [3204]" strokeweight="1.5pt">
                    <v:stroke endarrow="block" joinstyle="miter"/>
                  </v:shape>
                  <v:rect id="Rectangle 35" o:spid="_x0000_s1057" style="position:absolute;left:304;top:2727;width:548;height:5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" fillcolor="#4472c4 [3204]" strokecolor="#1f3763 [1604]" strokeweight="1pt"/>
                  <v:rect id="Rectangle 36" o:spid="_x0000_s1058" style="position:absolute;left:1341;top:2026;width:548;height:5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" fillcolor="#4472c4 [3204]" strokecolor="#1f3763 [1604]" strokeweight="1pt"/>
                  <v:rect id="Rectangle 37" o:spid="_x0000_s1059" style="position:absolute;left:2164;top:1310;width:548;height:5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" fillcolor="#4472c4 [3204]" strokecolor="#1f3763 [1604]" strokeweight="1pt"/>
                  <v:rect id="Rectangle 38" o:spid="_x0000_s1060" style="position:absolute;left:3276;top:548;width:548;height:5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" fillcolor="#4472c4 [3204]" strokecolor="#1f3763 [1604]" strokeweight="1pt"/>
                  <v:rect id="Rectangle 39" o:spid="_x0000_s1061" style="position:absolute;left:716;top:4724;width:548;height:5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" fillcolor="red" strokecolor="#c00000" strokeweight="1pt"/>
                  <v:rect id="Rectangle 40" o:spid="_x0000_s1062" style="position:absolute;left:1752;top:5334;width:548;height:5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" fillcolor="red" strokecolor="#c00000" strokeweight="1pt"/>
                  <v:rect id="Rectangle 41" o:spid="_x0000_s1063" style="position:absolute;left:2956;top:5867;width:548;height:5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" fillcolor="red" strokecolor="#c00000" strokeweight="1pt"/>
                  <v:rect id="Rectangle 42" o:spid="_x0000_s1064" style="position:absolute;left:4251;top:6507;width:548;height:5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" fillcolor="red" strokecolor="#c00000" strokeweight="1pt"/>
                </v:group>
                <w10:wrap type="topAndBottom"/>
              </v:group>
            </w:pict>
          </mc:Fallback>
        </mc:AlternateContent>
      </w:r>
      <w:r w:rsidR="00990495" w:rsidRPr="00721156">
        <w:rPr>
          <w:rFonts w:ascii="Arial" w:hAnsi="Arial" w:cs="Arial"/>
          <w:lang w:val="en-US"/>
        </w:rPr>
        <w:t xml:space="preserve">While the above method can work in a 5G RAN, it can be worth to look at mechanisms that are already available in the 5G QoS framework and study if it is possible to exploit some of the features therein. </w:t>
      </w:r>
    </w:p>
    <w:p w14:paraId="33ECD0E5" w14:textId="4C821504" w:rsidR="0041240C" w:rsidRPr="00721156" w:rsidRDefault="0041240C" w:rsidP="0041240C">
      <w:pPr>
        <w:pStyle w:val="Caption"/>
        <w:jc w:val="center"/>
        <w:rPr>
          <w:rFonts w:ascii="Arial" w:hAnsi="Arial" w:cs="Arial"/>
          <w:lang w:val="en-US"/>
        </w:rPr>
      </w:pPr>
      <w:bookmarkStart w:id="15" w:name="_Ref16536195"/>
      <w:r w:rsidRPr="00721156">
        <w:rPr>
          <w:rFonts w:ascii="Arial" w:hAnsi="Arial" w:cs="Arial"/>
          <w:lang w:val="en-US"/>
        </w:rPr>
        <w:t xml:space="preserve">Figure </w:t>
      </w:r>
      <w:bookmarkEnd w:id="15"/>
      <w:r w:rsidR="00F301FE" w:rsidRPr="00F301FE">
        <w:rPr>
          <w:rFonts w:ascii="Arial" w:hAnsi="Arial" w:cs="Arial"/>
          <w:lang w:val="en-US"/>
        </w:rPr>
        <w:t>5</w:t>
      </w:r>
      <w:r w:rsidRPr="00721156">
        <w:rPr>
          <w:rFonts w:ascii="Arial" w:hAnsi="Arial" w:cs="Arial"/>
          <w:lang w:val="en-US"/>
        </w:rPr>
        <w:t xml:space="preserve"> </w:t>
      </w:r>
      <w:r w:rsidR="0011040F">
        <w:rPr>
          <w:rFonts w:ascii="Arial" w:hAnsi="Arial" w:cs="Arial"/>
          <w:lang w:val="en-US"/>
        </w:rPr>
        <w:t xml:space="preserve">– </w:t>
      </w:r>
      <w:r w:rsidRPr="00721156">
        <w:rPr>
          <w:rFonts w:ascii="Arial" w:hAnsi="Arial" w:cs="Arial"/>
          <w:lang w:val="en-US"/>
        </w:rPr>
        <w:t>L4S classification in RAN, example</w:t>
      </w:r>
    </w:p>
    <w:p w14:paraId="0C4C7714" w14:textId="355BBF96" w:rsidR="00276879" w:rsidRPr="00721156" w:rsidRDefault="00F301FE" w:rsidP="00990495">
      <w:pPr>
        <w:rPr>
          <w:rFonts w:ascii="Arial" w:hAnsi="Arial" w:cs="Arial"/>
          <w:lang w:val="en-US"/>
        </w:rPr>
      </w:pPr>
      <w:r>
        <w:rPr>
          <w:rFonts w:ascii="Arial" w:hAnsi="Arial" w:cs="Arial"/>
          <w:lang w:val="en-US"/>
        </w:rPr>
        <w:t>Figure 5</w:t>
      </w:r>
      <w:r w:rsidR="00276879" w:rsidRPr="00746D29">
        <w:rPr>
          <w:rFonts w:ascii="Arial" w:hAnsi="Arial" w:cs="Arial"/>
          <w:lang w:val="en-US"/>
        </w:rPr>
        <w:t xml:space="preserve"> shows an example where two senders, one that is L4S capable and one that is a classic sender (using e.g. TCP Cubic), generate content. </w:t>
      </w:r>
      <w:r w:rsidR="00276879" w:rsidRPr="00721156">
        <w:rPr>
          <w:rFonts w:ascii="Arial" w:hAnsi="Arial" w:cs="Arial"/>
          <w:lang w:val="en-US"/>
        </w:rPr>
        <w:t xml:space="preserve">The two senders may </w:t>
      </w:r>
      <w:proofErr w:type="gramStart"/>
      <w:r w:rsidR="00276879" w:rsidRPr="00721156">
        <w:rPr>
          <w:rFonts w:ascii="Arial" w:hAnsi="Arial" w:cs="Arial"/>
          <w:lang w:val="en-US"/>
        </w:rPr>
        <w:t>be located in</w:t>
      </w:r>
      <w:proofErr w:type="gramEnd"/>
      <w:r w:rsidR="00276879" w:rsidRPr="00721156">
        <w:rPr>
          <w:rFonts w:ascii="Arial" w:hAnsi="Arial" w:cs="Arial"/>
          <w:lang w:val="en-US"/>
        </w:rPr>
        <w:t xml:space="preserve"> an </w:t>
      </w:r>
      <w:r w:rsidR="00A003FC" w:rsidRPr="00721156">
        <w:rPr>
          <w:rFonts w:ascii="Arial" w:hAnsi="Arial" w:cs="Arial"/>
          <w:lang w:val="en-US"/>
        </w:rPr>
        <w:t>operator-controlled</w:t>
      </w:r>
      <w:r w:rsidR="00276879" w:rsidRPr="00721156">
        <w:rPr>
          <w:rFonts w:ascii="Arial" w:hAnsi="Arial" w:cs="Arial"/>
          <w:lang w:val="en-US"/>
        </w:rPr>
        <w:t xml:space="preserve"> edge cloud or in third party CDNs. An L4S classifier that </w:t>
      </w:r>
      <w:proofErr w:type="gramStart"/>
      <w:r w:rsidR="00276879" w:rsidRPr="00721156">
        <w:rPr>
          <w:rFonts w:ascii="Arial" w:hAnsi="Arial" w:cs="Arial"/>
          <w:lang w:val="en-US"/>
        </w:rPr>
        <w:t>is located in</w:t>
      </w:r>
      <w:proofErr w:type="gramEnd"/>
      <w:r w:rsidR="00276879" w:rsidRPr="00721156">
        <w:rPr>
          <w:rFonts w:ascii="Arial" w:hAnsi="Arial" w:cs="Arial"/>
          <w:lang w:val="en-US"/>
        </w:rPr>
        <w:t xml:space="preserve"> RAN or in the Core network functionality direct the packets to an L4S </w:t>
      </w:r>
      <w:r w:rsidR="0069095A" w:rsidRPr="00721156">
        <w:rPr>
          <w:rFonts w:ascii="Arial" w:hAnsi="Arial" w:cs="Arial"/>
          <w:lang w:val="en-US"/>
        </w:rPr>
        <w:t xml:space="preserve">radio </w:t>
      </w:r>
      <w:r w:rsidR="00276879" w:rsidRPr="00721156">
        <w:rPr>
          <w:rFonts w:ascii="Arial" w:hAnsi="Arial" w:cs="Arial"/>
          <w:lang w:val="en-US"/>
        </w:rPr>
        <w:t xml:space="preserve">bearer or a non-L4S </w:t>
      </w:r>
      <w:r w:rsidR="0069095A" w:rsidRPr="00721156">
        <w:rPr>
          <w:rFonts w:ascii="Arial" w:hAnsi="Arial" w:cs="Arial"/>
          <w:lang w:val="en-US"/>
        </w:rPr>
        <w:t xml:space="preserve">radio </w:t>
      </w:r>
      <w:r w:rsidR="00276879" w:rsidRPr="00721156">
        <w:rPr>
          <w:rFonts w:ascii="Arial" w:hAnsi="Arial" w:cs="Arial"/>
          <w:lang w:val="en-US"/>
        </w:rPr>
        <w:t xml:space="preserve">bearer depending on the classification. The classification can be based on the ECN bits in the IP header. </w:t>
      </w:r>
      <w:r w:rsidR="00ED57FB" w:rsidRPr="00721156">
        <w:rPr>
          <w:rFonts w:ascii="Arial" w:hAnsi="Arial" w:cs="Arial"/>
          <w:lang w:val="en-US"/>
        </w:rPr>
        <w:t>Alternat</w:t>
      </w:r>
      <w:r w:rsidR="00742F1D" w:rsidRPr="00721156">
        <w:rPr>
          <w:rFonts w:ascii="Arial" w:hAnsi="Arial" w:cs="Arial"/>
          <w:lang w:val="en-US"/>
        </w:rPr>
        <w:t>ively</w:t>
      </w:r>
      <w:r w:rsidR="00276879" w:rsidRPr="00721156">
        <w:rPr>
          <w:rFonts w:ascii="Arial" w:hAnsi="Arial" w:cs="Arial"/>
          <w:lang w:val="en-US"/>
        </w:rPr>
        <w:t xml:space="preserve">, classification </w:t>
      </w:r>
      <w:r w:rsidR="00742F1D" w:rsidRPr="00721156">
        <w:rPr>
          <w:rFonts w:ascii="Arial" w:hAnsi="Arial" w:cs="Arial"/>
          <w:lang w:val="en-US"/>
        </w:rPr>
        <w:t xml:space="preserve">could also </w:t>
      </w:r>
      <w:r w:rsidR="00276879" w:rsidRPr="00721156">
        <w:rPr>
          <w:rFonts w:ascii="Arial" w:hAnsi="Arial" w:cs="Arial"/>
          <w:lang w:val="en-US"/>
        </w:rPr>
        <w:t xml:space="preserve">be </w:t>
      </w:r>
      <w:r w:rsidR="00742F1D" w:rsidRPr="00721156">
        <w:rPr>
          <w:rFonts w:ascii="Arial" w:hAnsi="Arial" w:cs="Arial"/>
          <w:lang w:val="en-US"/>
        </w:rPr>
        <w:t xml:space="preserve">based </w:t>
      </w:r>
      <w:r w:rsidR="00276879" w:rsidRPr="00721156">
        <w:rPr>
          <w:rFonts w:ascii="Arial" w:hAnsi="Arial" w:cs="Arial"/>
          <w:lang w:val="en-US"/>
        </w:rPr>
        <w:t xml:space="preserve">on DSCP and/or 5-tuple. </w:t>
      </w:r>
    </w:p>
    <w:p w14:paraId="1E7C33C9" w14:textId="11E99CF3" w:rsidR="00057E6F" w:rsidRDefault="001B1436" w:rsidP="00001DBC">
      <w:pPr>
        <w:rPr>
          <w:rFonts w:ascii="Arial" w:hAnsi="Arial" w:cs="Arial"/>
          <w:lang w:val="en-US"/>
        </w:rPr>
      </w:pPr>
      <w:r w:rsidRPr="00721156">
        <w:rPr>
          <w:rFonts w:ascii="Arial" w:hAnsi="Arial" w:cs="Arial"/>
          <w:lang w:val="en-US"/>
        </w:rPr>
        <w:t xml:space="preserve">The SDAP functionality can be used to indicate e2e (user) traffic that should go through a dedicated L4S capable </w:t>
      </w:r>
      <w:r w:rsidR="004E0B88" w:rsidRPr="00721156">
        <w:rPr>
          <w:rFonts w:ascii="Arial" w:hAnsi="Arial" w:cs="Arial"/>
          <w:lang w:val="en-US"/>
        </w:rPr>
        <w:t xml:space="preserve">radio </w:t>
      </w:r>
      <w:r w:rsidRPr="00721156">
        <w:rPr>
          <w:rFonts w:ascii="Arial" w:hAnsi="Arial" w:cs="Arial"/>
          <w:lang w:val="en-US"/>
        </w:rPr>
        <w:t>bearer that could mark packets as soon as the queue delay exceeds a very small value. A QoS Flow that is used to carry IP traffic marked as L4S can be associated with a specific 5QI that is dedicated to L4S traffic</w:t>
      </w:r>
      <w:r w:rsidR="00002D4D" w:rsidRPr="00721156">
        <w:rPr>
          <w:rFonts w:ascii="Arial" w:hAnsi="Arial" w:cs="Arial"/>
          <w:lang w:val="en-US"/>
        </w:rPr>
        <w:t xml:space="preserve">. </w:t>
      </w:r>
      <w:r w:rsidR="00AB7FAC" w:rsidRPr="00721156">
        <w:rPr>
          <w:rFonts w:ascii="Arial" w:hAnsi="Arial" w:cs="Arial"/>
          <w:lang w:val="en-US"/>
        </w:rPr>
        <w:t xml:space="preserve">Using the IP Packet Filter Set </w:t>
      </w:r>
      <w:r w:rsidR="0011040F">
        <w:rPr>
          <w:rFonts w:ascii="Arial" w:hAnsi="Arial" w:cs="Arial"/>
          <w:lang w:val="en-US"/>
        </w:rPr>
        <w:t>(TS 23.501, [</w:t>
      </w:r>
      <w:r w:rsidR="00F301FE">
        <w:rPr>
          <w:rFonts w:ascii="Arial" w:hAnsi="Arial" w:cs="Arial"/>
          <w:lang w:val="en-US"/>
        </w:rPr>
        <w:t>8</w:t>
      </w:r>
      <w:r w:rsidR="0011040F">
        <w:rPr>
          <w:rFonts w:ascii="Arial" w:hAnsi="Arial" w:cs="Arial"/>
          <w:lang w:val="en-US"/>
        </w:rPr>
        <w:t>]</w:t>
      </w:r>
      <w:r w:rsidR="00F301FE">
        <w:rPr>
          <w:rFonts w:ascii="Arial" w:hAnsi="Arial" w:cs="Arial"/>
          <w:lang w:val="en-US"/>
        </w:rPr>
        <w:t xml:space="preserve">, </w:t>
      </w:r>
      <w:r w:rsidR="00E655C7" w:rsidRPr="0011040F">
        <w:rPr>
          <w:rFonts w:ascii="Arial" w:hAnsi="Arial" w:cs="Arial"/>
          <w:lang w:val="en-US"/>
        </w:rPr>
        <w:t>section 5.7.6.2</w:t>
      </w:r>
      <w:r w:rsidR="0011040F" w:rsidRPr="0011040F">
        <w:rPr>
          <w:rFonts w:ascii="Arial" w:hAnsi="Arial" w:cs="Arial"/>
          <w:lang w:val="en-US"/>
        </w:rPr>
        <w:t>)</w:t>
      </w:r>
      <w:r w:rsidR="00E655C7" w:rsidRPr="0011040F">
        <w:rPr>
          <w:rFonts w:ascii="Arial" w:hAnsi="Arial" w:cs="Arial"/>
          <w:lang w:val="en-US"/>
        </w:rPr>
        <w:t xml:space="preserve"> of</w:t>
      </w:r>
      <w:r w:rsidR="00E655C7" w:rsidRPr="00721156">
        <w:rPr>
          <w:rFonts w:ascii="Arial" w:hAnsi="Arial" w:cs="Arial"/>
          <w:lang w:val="en-US"/>
        </w:rPr>
        <w:t xml:space="preserve"> the UPF it is possible to </w:t>
      </w:r>
      <w:r w:rsidR="00021CE6" w:rsidRPr="00721156">
        <w:rPr>
          <w:rFonts w:ascii="Arial" w:hAnsi="Arial" w:cs="Arial"/>
          <w:lang w:val="en-US"/>
        </w:rPr>
        <w:t>map L4S traffic into the appropriate QoS Flow based on the ECN bits, 5 tuple or DSCP.</w:t>
      </w:r>
    </w:p>
    <w:p w14:paraId="4A36C794" w14:textId="06DBC90C" w:rsidR="0011040F" w:rsidRPr="0011040F" w:rsidRDefault="0011040F" w:rsidP="00001DBC">
      <w:pPr>
        <w:rPr>
          <w:rFonts w:ascii="Arial" w:hAnsi="Arial" w:cs="Arial"/>
          <w:lang w:val="en-GB"/>
        </w:rPr>
      </w:pPr>
      <w:r w:rsidRPr="0011040F">
        <w:rPr>
          <w:rFonts w:ascii="Arial" w:hAnsi="Arial" w:cs="Arial"/>
          <w:lang w:val="en-US"/>
        </w:rPr>
        <w:t>Note that L4S can also be applied within a default bearer, for example, to manage the queue within a user’s ‘best effort’ Internet bearer. This still promises to manage the queue in a way that benefits both the traffic marked by the sender as ‘L4S’ and their other, regular, traffic.</w:t>
      </w:r>
    </w:p>
    <w:p w14:paraId="3B6C7D1C" w14:textId="135BE8AC" w:rsidR="00430E1C" w:rsidRPr="00721156" w:rsidRDefault="00430E1C" w:rsidP="00926CE6">
      <w:pPr>
        <w:pStyle w:val="Observation"/>
        <w:rPr>
          <w:rFonts w:cs="Arial"/>
          <w:lang w:val="en-US"/>
        </w:rPr>
      </w:pPr>
      <w:bookmarkStart w:id="16" w:name="_Toc21065457"/>
      <w:r w:rsidRPr="00721156">
        <w:rPr>
          <w:rFonts w:cs="Arial"/>
          <w:lang w:val="en-US"/>
        </w:rPr>
        <w:t>The 5G QoS framework can be leveraged upon to separate L4S flows from non-L4S flows.</w:t>
      </w:r>
      <w:bookmarkEnd w:id="16"/>
    </w:p>
    <w:p w14:paraId="228B6330" w14:textId="70E07C33" w:rsidR="00430E1C" w:rsidRPr="00C11AEF" w:rsidRDefault="0011040F" w:rsidP="005B6231">
      <w:pPr>
        <w:pStyle w:val="Heading2"/>
        <w:rPr>
          <w:rFonts w:cs="Arial"/>
          <w:lang w:val="en-US"/>
        </w:rPr>
      </w:pPr>
      <w:r>
        <w:rPr>
          <w:rFonts w:cs="Arial"/>
          <w:lang w:val="en-US"/>
        </w:rPr>
        <w:lastRenderedPageBreak/>
        <w:t>4</w:t>
      </w:r>
      <w:r w:rsidR="00430E1C" w:rsidRPr="00C11AEF">
        <w:rPr>
          <w:rFonts w:cs="Arial"/>
          <w:lang w:val="en-US"/>
        </w:rPr>
        <w:t xml:space="preserve">.2 </w:t>
      </w:r>
      <w:r w:rsidR="00430E1C" w:rsidRPr="00C11AEF">
        <w:rPr>
          <w:rFonts w:cs="Arial"/>
          <w:lang w:val="en-US"/>
        </w:rPr>
        <w:tab/>
        <w:t>L4S capability in a 5G RAN</w:t>
      </w:r>
      <w:r w:rsidR="005B6231">
        <w:rPr>
          <w:rFonts w:cs="Arial"/>
          <w:lang w:val="en-US"/>
        </w:rPr>
        <w:t>, what is missing?</w:t>
      </w:r>
      <w:r w:rsidR="00430E1C" w:rsidRPr="00C11AEF">
        <w:rPr>
          <w:rFonts w:cs="Arial"/>
          <w:lang w:val="en-US"/>
        </w:rPr>
        <w:t xml:space="preserve"> </w:t>
      </w:r>
    </w:p>
    <w:bookmarkStart w:id="17" w:name="_Hlk16537273"/>
    <w:p w14:paraId="49F26EB3" w14:textId="3B598827" w:rsidR="00430E1C" w:rsidRPr="00721156" w:rsidRDefault="005B6231" w:rsidP="00430E1C">
      <w:pPr>
        <w:rPr>
          <w:rFonts w:ascii="Arial" w:hAnsi="Arial" w:cs="Arial"/>
          <w:lang w:val="en-US"/>
        </w:rPr>
      </w:pPr>
      <w:r>
        <w:rPr>
          <w:rFonts w:ascii="Arial" w:hAnsi="Arial" w:cs="Arial"/>
          <w:noProof/>
          <w:sz w:val="16"/>
          <w:szCs w:val="16"/>
          <w:lang w:eastAsia="en-GB"/>
        </w:rPr>
        <mc:AlternateContent>
          <mc:Choice Requires="wpg">
            <w:drawing>
              <wp:anchor distT="0" distB="0" distL="114300" distR="114300" simplePos="0" relativeHeight="251658241" behindDoc="0" locked="0" layoutInCell="1" allowOverlap="1" wp14:anchorId="54D237A0" wp14:editId="022D47CE">
                <wp:simplePos x="0" y="0"/>
                <wp:positionH relativeFrom="margin">
                  <wp:align>right</wp:align>
                </wp:positionH>
                <wp:positionV relativeFrom="paragraph">
                  <wp:posOffset>43815</wp:posOffset>
                </wp:positionV>
                <wp:extent cx="1920240" cy="5060315"/>
                <wp:effectExtent l="0" t="0" r="3810" b="6985"/>
                <wp:wrapSquare wrapText="bothSides"/>
                <wp:docPr id="49" name="Group 49"/>
                <wp:cNvGraphicFramePr/>
                <a:graphic xmlns:a="http://schemas.openxmlformats.org/drawingml/2006/main">
                  <a:graphicData uri="http://schemas.microsoft.com/office/word/2010/wordprocessingGroup">
                    <wpg:wgp>
                      <wpg:cNvGrpSpPr/>
                      <wpg:grpSpPr>
                        <a:xfrm>
                          <a:off x="0" y="0"/>
                          <a:ext cx="1920240" cy="5060315"/>
                          <a:chOff x="0" y="0"/>
                          <a:chExt cx="1920240" cy="5060315"/>
                        </a:xfrm>
                      </wpg:grpSpPr>
                      <pic:pic xmlns:pic="http://schemas.openxmlformats.org/drawingml/2006/picture">
                        <pic:nvPicPr>
                          <pic:cNvPr id="3" name="Picture 3"/>
                          <pic:cNvPicPr>
                            <a:picLocks noChangeAspect="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920240" cy="5060315"/>
                          </a:xfrm>
                          <a:prstGeom prst="rect">
                            <a:avLst/>
                          </a:prstGeom>
                          <a:noFill/>
                        </pic:spPr>
                      </pic:pic>
                      <wps:wsp>
                        <wps:cNvPr id="48" name="Rectangle 48"/>
                        <wps:cNvSpPr/>
                        <wps:spPr>
                          <a:xfrm>
                            <a:off x="1038688" y="4396666"/>
                            <a:ext cx="205740" cy="111785"/>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xmlns:a="http://schemas.openxmlformats.org/drawingml/2006/main" xmlns:pic="http://schemas.openxmlformats.org/drawingml/2006/picture" xmlns:a14="http://schemas.microsoft.com/office/drawing/2010/main">
            <w:pict w14:anchorId="20E86E09">
              <v:group id="Group 49" style="position:absolute;margin-left:100pt;margin-top:3.45pt;width:151.2pt;height:398.45pt;z-index:251658242;mso-position-horizontal:right;mso-position-horizontal-relative:margin" coordsize="19202,50603" o:spid="_x0000_s1026" w14:anchorId="7C6A2F8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">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Picture 3" style="position:absolute;width:19202;height:50603;visibility:visible;mso-wrap-style:square" o:spid="_x0000_s1027"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">
                  <v:imagedata o:title="" r:id="rId21"/>
                </v:shape>
                <v:rect id="Rectangle 48" style="position:absolute;left:10386;top:43966;width:2058;height:1118;visibility:visible;mso-wrap-style:square;v-text-anchor:middle" o:spid="_x0000_s1028" fillcolor="white [3212]" strokecolor="white [3212]"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"/>
                <w10:wrap type="square" anchorx="margin"/>
              </v:group>
            </w:pict>
          </mc:Fallback>
        </mc:AlternateContent>
      </w:r>
      <w:r w:rsidR="001E231A" w:rsidRPr="00721156">
        <w:rPr>
          <w:rFonts w:ascii="Arial" w:hAnsi="Arial" w:cs="Arial"/>
          <w:lang w:val="en-US"/>
        </w:rPr>
        <w:t>As mentioned above, for the most efficient deployment of L4S, all nodes that can become congested should support L4S marking. Depending on the implementation and features such as dual connectivity or the use of split architecture, queues can build up on mainly two places:</w:t>
      </w:r>
    </w:p>
    <w:bookmarkEnd w:id="17"/>
    <w:p w14:paraId="720D266F" w14:textId="77777777" w:rsidR="00430E1C" w:rsidRPr="00C11AEF" w:rsidRDefault="00430E1C" w:rsidP="00430E1C">
      <w:pPr>
        <w:pStyle w:val="ListParagraph"/>
        <w:numPr>
          <w:ilvl w:val="0"/>
          <w:numId w:val="25"/>
        </w:numPr>
        <w:rPr>
          <w:rFonts w:ascii="Arial" w:hAnsi="Arial" w:cs="Arial"/>
          <w:lang w:val="en-US"/>
        </w:rPr>
      </w:pPr>
      <w:r w:rsidRPr="00C11AEF">
        <w:rPr>
          <w:rFonts w:ascii="Arial" w:hAnsi="Arial" w:cs="Arial"/>
          <w:lang w:val="en-US"/>
        </w:rPr>
        <w:t>Central unit (CU) with PDCP layer functionality and possibly also a flow-control over an F1 interface. The L4S marking functionality can be applied on the IP packets as they are visible in the PDCP SDU queue. The outcome is that implementation of L4S capability on this level can be done as a proprietary feature that does not need standardization.</w:t>
      </w:r>
    </w:p>
    <w:p w14:paraId="24490A40" w14:textId="17BB2130" w:rsidR="00430E1C" w:rsidRPr="00C11AEF" w:rsidRDefault="00430E1C" w:rsidP="00430E1C">
      <w:pPr>
        <w:pStyle w:val="ListParagraph"/>
        <w:numPr>
          <w:ilvl w:val="0"/>
          <w:numId w:val="25"/>
        </w:numPr>
        <w:rPr>
          <w:rFonts w:ascii="Arial" w:hAnsi="Arial" w:cs="Arial"/>
          <w:lang w:val="en-US"/>
        </w:rPr>
      </w:pPr>
      <w:r w:rsidRPr="00C11AEF">
        <w:rPr>
          <w:rFonts w:ascii="Arial" w:hAnsi="Arial" w:cs="Arial"/>
          <w:lang w:val="en-US"/>
        </w:rPr>
        <w:t>Distributed unit (DU) with functionality for the RLC layer and below. The IP header is authenticated in NR which makes it necessary to mask the changed ECN bits to avoid authentication failure upon PDCP decapsulation. Furthermore, it can be costly to crawl through protocol headers to set the ECN bits in the IP header. Standardization of support to carry ECN marking from the RLC layer up to higher layers is thus necessary.</w:t>
      </w:r>
    </w:p>
    <w:p w14:paraId="22EF769D" w14:textId="62C19F97" w:rsidR="00430E1C" w:rsidRPr="00721156" w:rsidRDefault="005B6231" w:rsidP="00430E1C">
      <w:pPr>
        <w:rPr>
          <w:rFonts w:ascii="Arial" w:hAnsi="Arial" w:cs="Arial"/>
          <w:lang w:val="en-US"/>
        </w:rPr>
      </w:pPr>
      <w:r w:rsidRPr="00721156">
        <w:rPr>
          <w:rFonts w:ascii="Arial" w:hAnsi="Arial" w:cs="Arial"/>
          <w:lang w:val="en-US"/>
        </w:rPr>
        <w:t>The role of the flow control is to monitor the queues in the DU(s) and keep the RLC queues short. The queues that build up on the RLC layer can however still be too large keeping in mind that L4S strive for very low queue delay.</w:t>
      </w:r>
    </w:p>
    <w:p w14:paraId="0F4E1E22" w14:textId="2D804D78" w:rsidR="0028188E" w:rsidRPr="00721156" w:rsidRDefault="0028188E" w:rsidP="00430E1C">
      <w:pPr>
        <w:rPr>
          <w:rFonts w:ascii="Arial" w:hAnsi="Arial" w:cs="Arial"/>
          <w:lang w:val="en-US"/>
        </w:rPr>
      </w:pPr>
      <w:r w:rsidRPr="00721156">
        <w:rPr>
          <w:rFonts w:ascii="Arial" w:hAnsi="Arial" w:cs="Arial"/>
          <w:lang w:val="en-US"/>
        </w:rPr>
        <w:t>The reasoning above leads to the conclusion that in order to achieve efficient L4S marking</w:t>
      </w:r>
      <w:r w:rsidR="005B6231" w:rsidRPr="00721156">
        <w:rPr>
          <w:rFonts w:ascii="Arial" w:hAnsi="Arial" w:cs="Arial"/>
          <w:lang w:val="en-US"/>
        </w:rPr>
        <w:t xml:space="preserve"> in RAN,</w:t>
      </w:r>
      <w:r w:rsidRPr="00721156">
        <w:rPr>
          <w:rFonts w:ascii="Arial" w:hAnsi="Arial" w:cs="Arial"/>
          <w:lang w:val="en-US"/>
        </w:rPr>
        <w:t xml:space="preserve"> it is necessary to address the need to be able to mark IP packets if they are queued up on the RLC layer.</w:t>
      </w:r>
    </w:p>
    <w:p w14:paraId="5C27E965" w14:textId="212B9A91" w:rsidR="00F433F7" w:rsidRPr="00721156" w:rsidRDefault="00F433F7" w:rsidP="00896C4F">
      <w:pPr>
        <w:pStyle w:val="Observation"/>
        <w:rPr>
          <w:rFonts w:cs="Arial"/>
          <w:lang w:val="en-US"/>
        </w:rPr>
      </w:pPr>
      <w:bookmarkStart w:id="18" w:name="_Toc21065458"/>
      <w:r w:rsidRPr="00721156">
        <w:rPr>
          <w:rFonts w:cs="Arial"/>
          <w:lang w:val="en-US"/>
        </w:rPr>
        <w:t xml:space="preserve">Efficient implementation of L4S support requires that also queue build up on the RLC layer can be detected and </w:t>
      </w:r>
      <w:r w:rsidR="00896C4F" w:rsidRPr="00721156">
        <w:rPr>
          <w:rFonts w:cs="Arial"/>
          <w:lang w:val="en-US"/>
        </w:rPr>
        <w:t>signaled.</w:t>
      </w:r>
      <w:bookmarkEnd w:id="18"/>
    </w:p>
    <w:p w14:paraId="26212A3F" w14:textId="62C7DC81" w:rsidR="005B6231" w:rsidRPr="005B6231" w:rsidRDefault="0011040F" w:rsidP="00A705A1">
      <w:pPr>
        <w:pStyle w:val="Heading2"/>
      </w:pPr>
      <w:r>
        <w:t>4</w:t>
      </w:r>
      <w:r w:rsidR="005B6231" w:rsidRPr="00C11AEF">
        <w:t xml:space="preserve">.3 </w:t>
      </w:r>
      <w:r w:rsidR="00EB7FF5">
        <w:t>I</w:t>
      </w:r>
      <w:r w:rsidR="005B6231" w:rsidRPr="00C11AEF">
        <w:t>mplications on the protocol</w:t>
      </w:r>
      <w:r w:rsidR="00D25A5B">
        <w:t xml:space="preserve"> stack</w:t>
      </w:r>
    </w:p>
    <w:p w14:paraId="2311A142" w14:textId="34E51415" w:rsidR="009438D6" w:rsidRPr="00721156" w:rsidRDefault="008B09B8" w:rsidP="00430E1C">
      <w:pPr>
        <w:rPr>
          <w:rFonts w:ascii="Arial" w:hAnsi="Arial" w:cs="Arial"/>
          <w:lang w:val="en-US"/>
        </w:rPr>
      </w:pPr>
      <w:r w:rsidRPr="00721156">
        <w:rPr>
          <w:rFonts w:ascii="Arial" w:hAnsi="Arial" w:cs="Arial"/>
          <w:lang w:val="en-US"/>
        </w:rPr>
        <w:t>T</w:t>
      </w:r>
      <w:r w:rsidR="00EB7FF5" w:rsidRPr="00721156">
        <w:rPr>
          <w:rFonts w:ascii="Arial" w:hAnsi="Arial" w:cs="Arial"/>
          <w:lang w:val="en-US"/>
        </w:rPr>
        <w:t xml:space="preserve">he RLC entity </w:t>
      </w:r>
      <w:r w:rsidRPr="00721156">
        <w:rPr>
          <w:rFonts w:ascii="Arial" w:hAnsi="Arial" w:cs="Arial"/>
          <w:lang w:val="en-US"/>
        </w:rPr>
        <w:t xml:space="preserve">is </w:t>
      </w:r>
      <w:r w:rsidR="00EB7FF5" w:rsidRPr="00721156">
        <w:rPr>
          <w:rFonts w:ascii="Arial" w:hAnsi="Arial" w:cs="Arial"/>
          <w:lang w:val="en-US"/>
        </w:rPr>
        <w:t xml:space="preserve">configured to handle the L4S traffic and thus to apply the L4S specific mechanisms </w:t>
      </w:r>
      <w:r w:rsidR="00836A59" w:rsidRPr="00721156">
        <w:rPr>
          <w:rFonts w:ascii="Arial" w:hAnsi="Arial" w:cs="Arial"/>
          <w:lang w:val="en-US"/>
        </w:rPr>
        <w:t>when</w:t>
      </w:r>
      <w:r w:rsidR="00EB7FF5" w:rsidRPr="00721156">
        <w:rPr>
          <w:rFonts w:ascii="Arial" w:hAnsi="Arial" w:cs="Arial"/>
          <w:lang w:val="en-US"/>
        </w:rPr>
        <w:t xml:space="preserve"> processing packets mapped to the QoS Flow that is associated with the L4S specific 5QI (standardized or operator configured).</w:t>
      </w:r>
    </w:p>
    <w:p w14:paraId="45AB0B29" w14:textId="373ADCAE" w:rsidR="0077456E" w:rsidRPr="00721156" w:rsidRDefault="0028188E" w:rsidP="00430E1C">
      <w:pPr>
        <w:rPr>
          <w:rFonts w:ascii="Arial" w:hAnsi="Arial" w:cs="Arial"/>
          <w:lang w:val="en-US"/>
        </w:rPr>
      </w:pPr>
      <w:r w:rsidRPr="00721156">
        <w:rPr>
          <w:rFonts w:ascii="Arial" w:hAnsi="Arial" w:cs="Arial"/>
          <w:lang w:val="en-US"/>
        </w:rPr>
        <w:t>The signaling of the ECN marking from the RLC layer can be done in two ways</w:t>
      </w:r>
    </w:p>
    <w:p w14:paraId="0FC54446" w14:textId="221B1CB8" w:rsidR="0028188E" w:rsidRPr="00C11AEF" w:rsidRDefault="0028188E" w:rsidP="0028188E">
      <w:pPr>
        <w:pStyle w:val="ListParagraph"/>
        <w:numPr>
          <w:ilvl w:val="0"/>
          <w:numId w:val="26"/>
        </w:numPr>
        <w:rPr>
          <w:rFonts w:ascii="Arial" w:hAnsi="Arial" w:cs="Arial"/>
          <w:lang w:val="en-US"/>
        </w:rPr>
      </w:pPr>
      <w:r w:rsidRPr="00C11AEF">
        <w:rPr>
          <w:rFonts w:ascii="Arial" w:hAnsi="Arial" w:cs="Arial"/>
          <w:lang w:val="en-US"/>
        </w:rPr>
        <w:t xml:space="preserve">Feed backward and up: A signal is </w:t>
      </w:r>
      <w:r w:rsidR="00523E30">
        <w:rPr>
          <w:rFonts w:ascii="Arial" w:hAnsi="Arial" w:cs="Arial"/>
          <w:lang w:val="en-US"/>
        </w:rPr>
        <w:t>indicated</w:t>
      </w:r>
      <w:r w:rsidRPr="00C11AEF">
        <w:rPr>
          <w:rFonts w:ascii="Arial" w:hAnsi="Arial" w:cs="Arial"/>
          <w:lang w:val="en-US"/>
        </w:rPr>
        <w:t xml:space="preserve"> backwards up to the PDCP layer, where the PDCP layer marks an IP packet. </w:t>
      </w:r>
    </w:p>
    <w:p w14:paraId="6C1220C7" w14:textId="12650B97" w:rsidR="00F433F7" w:rsidRPr="00535A17" w:rsidRDefault="0028188E" w:rsidP="00535A17">
      <w:pPr>
        <w:pStyle w:val="ListParagraph"/>
        <w:numPr>
          <w:ilvl w:val="0"/>
          <w:numId w:val="26"/>
        </w:numPr>
        <w:rPr>
          <w:rFonts w:ascii="Arial" w:hAnsi="Arial" w:cs="Arial"/>
          <w:lang w:val="en-US"/>
        </w:rPr>
      </w:pPr>
      <w:r w:rsidRPr="00C11AEF">
        <w:rPr>
          <w:rFonts w:ascii="Arial" w:hAnsi="Arial" w:cs="Arial"/>
          <w:lang w:val="en-US"/>
        </w:rPr>
        <w:t xml:space="preserve">Feed forward and up: A signal is </w:t>
      </w:r>
      <w:r w:rsidR="00523E30">
        <w:rPr>
          <w:rFonts w:ascii="Arial" w:hAnsi="Arial" w:cs="Arial"/>
          <w:lang w:val="en-US"/>
        </w:rPr>
        <w:t>indicated</w:t>
      </w:r>
      <w:r w:rsidRPr="00C11AEF">
        <w:rPr>
          <w:rFonts w:ascii="Arial" w:hAnsi="Arial" w:cs="Arial"/>
          <w:lang w:val="en-US"/>
        </w:rPr>
        <w:t xml:space="preserve"> either </w:t>
      </w:r>
      <w:r w:rsidR="00263EEA" w:rsidRPr="00C11AEF">
        <w:rPr>
          <w:rFonts w:ascii="Arial" w:hAnsi="Arial" w:cs="Arial"/>
          <w:lang w:val="en-US"/>
        </w:rPr>
        <w:t xml:space="preserve">by means of a </w:t>
      </w:r>
      <w:r w:rsidR="00000398" w:rsidRPr="00C11AEF">
        <w:rPr>
          <w:rFonts w:ascii="Arial" w:hAnsi="Arial" w:cs="Arial"/>
          <w:lang w:val="en-US"/>
        </w:rPr>
        <w:t>RLC</w:t>
      </w:r>
      <w:r w:rsidR="00263EEA" w:rsidRPr="00C11AEF">
        <w:rPr>
          <w:rFonts w:ascii="Arial" w:hAnsi="Arial" w:cs="Arial"/>
          <w:lang w:val="en-US"/>
        </w:rPr>
        <w:t xml:space="preserve"> Ctrl PDU or a MAC control element to the receiving radio node (UE or </w:t>
      </w:r>
      <w:proofErr w:type="spellStart"/>
      <w:r w:rsidR="00263EEA" w:rsidRPr="00C11AEF">
        <w:rPr>
          <w:rFonts w:ascii="Arial" w:hAnsi="Arial" w:cs="Arial"/>
          <w:lang w:val="en-US"/>
        </w:rPr>
        <w:t>gNB</w:t>
      </w:r>
      <w:proofErr w:type="spellEnd"/>
      <w:r w:rsidR="00263EEA" w:rsidRPr="00C11AEF">
        <w:rPr>
          <w:rFonts w:ascii="Arial" w:hAnsi="Arial" w:cs="Arial"/>
          <w:lang w:val="en-US"/>
        </w:rPr>
        <w:t>, depending on data direction)</w:t>
      </w:r>
    </w:p>
    <w:p w14:paraId="6BD920B0" w14:textId="23D78443" w:rsidR="00430E1C" w:rsidRPr="00721156" w:rsidRDefault="00263EEA" w:rsidP="00430E1C">
      <w:pPr>
        <w:rPr>
          <w:rFonts w:ascii="Arial" w:hAnsi="Arial" w:cs="Arial"/>
          <w:lang w:val="en-US"/>
        </w:rPr>
      </w:pPr>
      <w:r w:rsidRPr="00721156">
        <w:rPr>
          <w:rFonts w:ascii="Arial" w:hAnsi="Arial" w:cs="Arial"/>
          <w:lang w:val="en-US"/>
        </w:rPr>
        <w:t xml:space="preserve">The feed backward and up method has the benefit that it does not require any signaling over the radio interface but has the drawback that the signaling can be come delayed as the marking is placed in the tail of the queue. Additional problems occur in split architecture deployments and </w:t>
      </w:r>
      <w:r w:rsidRPr="00721156">
        <w:rPr>
          <w:rFonts w:ascii="Arial" w:hAnsi="Arial" w:cs="Arial"/>
          <w:lang w:val="en-US"/>
        </w:rPr>
        <w:lastRenderedPageBreak/>
        <w:t>especially if there is a transport delay in the F1 interface. The feed forward and up method is thus prefer</w:t>
      </w:r>
      <w:r w:rsidR="00E375C7" w:rsidRPr="00721156">
        <w:rPr>
          <w:rFonts w:ascii="Arial" w:hAnsi="Arial" w:cs="Arial"/>
          <w:lang w:val="en-US"/>
        </w:rPr>
        <w:t>able</w:t>
      </w:r>
      <w:r w:rsidRPr="00721156">
        <w:rPr>
          <w:rFonts w:ascii="Arial" w:hAnsi="Arial" w:cs="Arial"/>
          <w:lang w:val="en-US"/>
        </w:rPr>
        <w:t xml:space="preserve"> as it enables marking in the front of the queue and thus enables a prompt reaction to queue buildup in RAN nodes.</w:t>
      </w:r>
      <w:r w:rsidR="00F433F7" w:rsidRPr="00721156">
        <w:rPr>
          <w:rFonts w:ascii="Arial" w:hAnsi="Arial" w:cs="Arial"/>
          <w:lang w:val="en-US"/>
        </w:rPr>
        <w:t xml:space="preserve"> It is therefore desired to implement support for feed forward and up signaling of ECN.</w:t>
      </w:r>
    </w:p>
    <w:p w14:paraId="2AE834C2" w14:textId="6A24D786" w:rsidR="00430E1C" w:rsidRPr="00721156" w:rsidRDefault="00263EEA" w:rsidP="00430E1C">
      <w:pPr>
        <w:pStyle w:val="Observation"/>
        <w:rPr>
          <w:rFonts w:cs="Arial"/>
          <w:lang w:val="en-US"/>
        </w:rPr>
      </w:pPr>
      <w:bookmarkStart w:id="19" w:name="_Toc21065459"/>
      <w:r w:rsidRPr="00721156">
        <w:rPr>
          <w:rFonts w:cs="Arial"/>
          <w:lang w:val="en-US"/>
        </w:rPr>
        <w:t xml:space="preserve">Feed forward and up </w:t>
      </w:r>
      <w:proofErr w:type="spellStart"/>
      <w:r w:rsidRPr="00721156">
        <w:rPr>
          <w:rFonts w:cs="Arial"/>
          <w:lang w:val="en-US"/>
        </w:rPr>
        <w:t>signalling</w:t>
      </w:r>
      <w:proofErr w:type="spellEnd"/>
      <w:r w:rsidRPr="00721156">
        <w:rPr>
          <w:rFonts w:cs="Arial"/>
          <w:lang w:val="en-US"/>
        </w:rPr>
        <w:t xml:space="preserve"> is preferred as it enables prompt reaction to queue buildup on the RLC layer</w:t>
      </w:r>
      <w:r w:rsidR="005D1A37" w:rsidRPr="00721156">
        <w:rPr>
          <w:rFonts w:cs="Arial"/>
          <w:lang w:val="en-US"/>
        </w:rPr>
        <w:t>.</w:t>
      </w:r>
      <w:bookmarkEnd w:id="19"/>
    </w:p>
    <w:p w14:paraId="2E7FE38B" w14:textId="4CA69A1F" w:rsidR="00263EEA" w:rsidRPr="00721156" w:rsidRDefault="005D3650" w:rsidP="00263EEA">
      <w:pPr>
        <w:pStyle w:val="Proposal"/>
        <w:rPr>
          <w:rFonts w:cs="Arial"/>
          <w:lang w:val="en-US"/>
        </w:rPr>
      </w:pPr>
      <w:bookmarkStart w:id="20" w:name="_Toc21065446"/>
      <w:r w:rsidRPr="00721156">
        <w:rPr>
          <w:rFonts w:cs="Arial"/>
          <w:lang w:val="en-US"/>
        </w:rPr>
        <w:t xml:space="preserve">Implement support for feed forward and up </w:t>
      </w:r>
      <w:proofErr w:type="spellStart"/>
      <w:r w:rsidRPr="00721156">
        <w:rPr>
          <w:rFonts w:cs="Arial"/>
          <w:lang w:val="en-US"/>
        </w:rPr>
        <w:t>signalling</w:t>
      </w:r>
      <w:proofErr w:type="spellEnd"/>
      <w:r w:rsidRPr="00721156">
        <w:rPr>
          <w:rFonts w:cs="Arial"/>
          <w:lang w:val="en-US"/>
        </w:rPr>
        <w:t xml:space="preserve"> of congestion that occur on the RLC layer.</w:t>
      </w:r>
      <w:bookmarkEnd w:id="20"/>
      <w:r w:rsidRPr="00721156">
        <w:rPr>
          <w:rFonts w:cs="Arial"/>
          <w:lang w:val="en-US"/>
        </w:rPr>
        <w:t xml:space="preserve"> </w:t>
      </w:r>
    </w:p>
    <w:p w14:paraId="223B49CE" w14:textId="7D0FBC8B" w:rsidR="00C01F33" w:rsidRPr="00C11AEF" w:rsidRDefault="0011040F" w:rsidP="00CE0424">
      <w:pPr>
        <w:pStyle w:val="Heading1"/>
        <w:rPr>
          <w:rFonts w:cs="Arial"/>
          <w:lang w:val="en-US"/>
        </w:rPr>
      </w:pPr>
      <w:r>
        <w:rPr>
          <w:rFonts w:cs="Arial"/>
          <w:lang w:val="en-US"/>
        </w:rPr>
        <w:t>5</w:t>
      </w:r>
      <w:r w:rsidR="00EC4447" w:rsidRPr="00C11AEF">
        <w:rPr>
          <w:rFonts w:cs="Arial"/>
          <w:lang w:val="en-US"/>
        </w:rPr>
        <w:tab/>
      </w:r>
      <w:r w:rsidR="00C01F33" w:rsidRPr="00C11AEF">
        <w:rPr>
          <w:rFonts w:cs="Arial"/>
          <w:lang w:val="en-US"/>
        </w:rPr>
        <w:t>Conclusion</w:t>
      </w:r>
    </w:p>
    <w:p w14:paraId="521DE07F" w14:textId="6A7D9F4C" w:rsidR="00F433F7" w:rsidRPr="00721156" w:rsidRDefault="00F433F7" w:rsidP="00F433F7">
      <w:pPr>
        <w:pStyle w:val="TableofFigures"/>
        <w:tabs>
          <w:tab w:val="right" w:leader="dot" w:pos="9629"/>
        </w:tabs>
        <w:ind w:left="0" w:firstLine="0"/>
        <w:rPr>
          <w:rFonts w:cs="Arial"/>
          <w:b w:val="0"/>
          <w:bCs/>
          <w:lang w:val="en-US"/>
        </w:rPr>
      </w:pPr>
      <w:r w:rsidRPr="00721156">
        <w:rPr>
          <w:rFonts w:cs="Arial"/>
          <w:b w:val="0"/>
          <w:bCs/>
          <w:lang w:val="en-US"/>
        </w:rPr>
        <w:t xml:space="preserve">L4S has the potential to enable low latency transport over </w:t>
      </w:r>
      <w:proofErr w:type="spellStart"/>
      <w:r w:rsidRPr="00721156">
        <w:rPr>
          <w:rFonts w:cs="Arial"/>
          <w:b w:val="0"/>
          <w:bCs/>
          <w:lang w:val="en-US"/>
        </w:rPr>
        <w:t>eMBB</w:t>
      </w:r>
      <w:proofErr w:type="spellEnd"/>
      <w:r w:rsidRPr="00721156">
        <w:rPr>
          <w:rFonts w:cs="Arial"/>
          <w:b w:val="0"/>
          <w:bCs/>
          <w:lang w:val="en-US"/>
        </w:rPr>
        <w:t xml:space="preserve"> and thus enable true low latency access that keeps both transport delay and queue delay in congested situations short. </w:t>
      </w:r>
      <w:r w:rsidR="006F4481" w:rsidRPr="00721156">
        <w:rPr>
          <w:rFonts w:cs="Arial"/>
          <w:b w:val="0"/>
          <w:bCs/>
          <w:lang w:val="en-US"/>
        </w:rPr>
        <w:t xml:space="preserve">In-network QoS </w:t>
      </w:r>
      <w:r w:rsidR="00EE070F" w:rsidRPr="00721156">
        <w:rPr>
          <w:rFonts w:cs="Arial"/>
          <w:b w:val="0"/>
          <w:bCs/>
          <w:lang w:val="en-US"/>
        </w:rPr>
        <w:t>mechanisms</w:t>
      </w:r>
      <w:r w:rsidR="006F4481" w:rsidRPr="00721156">
        <w:rPr>
          <w:rFonts w:cs="Arial"/>
          <w:b w:val="0"/>
          <w:bCs/>
          <w:lang w:val="en-US"/>
        </w:rPr>
        <w:t xml:space="preserve"> can distribute resources in a smart way, however, L4S provides fine-grained feedback to the endpoints that can </w:t>
      </w:r>
      <w:proofErr w:type="gramStart"/>
      <w:r w:rsidR="006F4481" w:rsidRPr="00721156">
        <w:rPr>
          <w:rFonts w:cs="Arial"/>
          <w:b w:val="0"/>
          <w:bCs/>
          <w:lang w:val="en-US"/>
        </w:rPr>
        <w:t>actually regulate</w:t>
      </w:r>
      <w:proofErr w:type="gramEnd"/>
      <w:r w:rsidR="006F4481" w:rsidRPr="00721156">
        <w:rPr>
          <w:rFonts w:cs="Arial"/>
          <w:b w:val="0"/>
          <w:bCs/>
          <w:lang w:val="en-US"/>
        </w:rPr>
        <w:t xml:space="preserve"> the traffic demand</w:t>
      </w:r>
      <w:r w:rsidR="00F60C64" w:rsidRPr="00721156">
        <w:rPr>
          <w:rFonts w:cs="Arial"/>
          <w:b w:val="0"/>
          <w:bCs/>
          <w:lang w:val="en-US"/>
        </w:rPr>
        <w:t xml:space="preserve">. </w:t>
      </w:r>
      <w:r w:rsidRPr="00721156">
        <w:rPr>
          <w:rFonts w:cs="Arial"/>
          <w:b w:val="0"/>
          <w:bCs/>
          <w:lang w:val="en-US"/>
        </w:rPr>
        <w:t>Th</w:t>
      </w:r>
      <w:r w:rsidR="00F60C64" w:rsidRPr="00721156">
        <w:rPr>
          <w:rFonts w:cs="Arial"/>
          <w:b w:val="0"/>
          <w:bCs/>
          <w:lang w:val="en-US"/>
        </w:rPr>
        <w:t>is</w:t>
      </w:r>
      <w:r w:rsidRPr="00721156">
        <w:rPr>
          <w:rFonts w:cs="Arial"/>
          <w:b w:val="0"/>
          <w:bCs/>
          <w:lang w:val="en-US"/>
        </w:rPr>
        <w:t xml:space="preserve"> technology is beneficial for both consumer grade applications such as AR/VR and gaming; and professional applications. Support for L4S in RAN requires that ECN marking is possible in RAN nodes and protocol layers where queues may build up. It is therefore required to add support for ECN signaling up to higher protocol layers for the cases where queues build up on the RLC layer. </w:t>
      </w:r>
    </w:p>
    <w:p w14:paraId="586B4E2F" w14:textId="77777777" w:rsidR="00142119" w:rsidRDefault="006F6582">
      <w:pPr>
        <w:pStyle w:val="TableofFigures"/>
        <w:tabs>
          <w:tab w:val="right" w:leader="dot" w:pos="9629"/>
        </w:tabs>
        <w:rPr>
          <w:rFonts w:asciiTheme="minorHAnsi" w:eastAsiaTheme="minorEastAsia" w:hAnsiTheme="minorHAnsi"/>
          <w:b w:val="0"/>
          <w:noProof/>
          <w:lang w:val="en-US" w:eastAsia="en-US"/>
        </w:rPr>
      </w:pPr>
      <w:r w:rsidRPr="00C11AEF">
        <w:rPr>
          <w:rFonts w:cs="Arial"/>
          <w:b w:val="0"/>
          <w:bCs/>
        </w:rPr>
        <w:fldChar w:fldCharType="begin"/>
      </w:r>
      <w:r w:rsidRPr="00C11AEF">
        <w:rPr>
          <w:rFonts w:cs="Arial"/>
          <w:b w:val="0"/>
          <w:bCs/>
        </w:rPr>
        <w:instrText xml:space="preserve"> TOC \f O \n \h \z \t "Observation" \c </w:instrText>
      </w:r>
      <w:r w:rsidRPr="00C11AEF">
        <w:rPr>
          <w:rFonts w:cs="Arial"/>
          <w:b w:val="0"/>
          <w:bCs/>
        </w:rPr>
        <w:fldChar w:fldCharType="separate"/>
      </w:r>
      <w:hyperlink w:anchor="_Toc21065448" w:history="1">
        <w:r w:rsidR="00142119" w:rsidRPr="00550756">
          <w:rPr>
            <w:rStyle w:val="Hyperlink"/>
            <w:rFonts w:cs="Arial"/>
            <w:noProof/>
            <w:lang w:val="en-US"/>
          </w:rPr>
          <w:t>Observation 1</w:t>
        </w:r>
        <w:r w:rsidR="00142119">
          <w:rPr>
            <w:rFonts w:asciiTheme="minorHAnsi" w:eastAsiaTheme="minorEastAsia" w:hAnsiTheme="minorHAnsi"/>
            <w:b w:val="0"/>
            <w:noProof/>
            <w:lang w:val="en-US" w:eastAsia="en-US"/>
          </w:rPr>
          <w:tab/>
        </w:r>
        <w:r w:rsidR="00142119" w:rsidRPr="00550756">
          <w:rPr>
            <w:rStyle w:val="Hyperlink"/>
            <w:rFonts w:cs="Arial"/>
            <w:noProof/>
            <w:lang w:val="en-US"/>
          </w:rPr>
          <w:t>5G has extensive support for low latency transport.</w:t>
        </w:r>
      </w:hyperlink>
    </w:p>
    <w:p w14:paraId="27A3567D" w14:textId="77777777" w:rsidR="00142119" w:rsidRDefault="00142119">
      <w:pPr>
        <w:pStyle w:val="TableofFigures"/>
        <w:tabs>
          <w:tab w:val="right" w:leader="dot" w:pos="9629"/>
        </w:tabs>
        <w:rPr>
          <w:rFonts w:asciiTheme="minorHAnsi" w:eastAsiaTheme="minorEastAsia" w:hAnsiTheme="minorHAnsi"/>
          <w:b w:val="0"/>
          <w:noProof/>
          <w:lang w:val="en-US" w:eastAsia="en-US"/>
        </w:rPr>
      </w:pPr>
      <w:hyperlink w:anchor="_Toc21065449" w:history="1">
        <w:r w:rsidRPr="00550756">
          <w:rPr>
            <w:rStyle w:val="Hyperlink"/>
            <w:rFonts w:cs="Arial"/>
            <w:noProof/>
            <w:lang w:val="en-US"/>
          </w:rPr>
          <w:t>Observation 2</w:t>
        </w:r>
        <w:r>
          <w:rPr>
            <w:rFonts w:asciiTheme="minorHAnsi" w:eastAsiaTheme="minorEastAsia" w:hAnsiTheme="minorHAnsi"/>
            <w:b w:val="0"/>
            <w:noProof/>
            <w:lang w:val="en-US" w:eastAsia="en-US"/>
          </w:rPr>
          <w:tab/>
        </w:r>
        <w:r w:rsidRPr="00550756">
          <w:rPr>
            <w:rStyle w:val="Hyperlink"/>
            <w:rFonts w:cs="Arial"/>
            <w:noProof/>
            <w:lang w:val="en-US"/>
          </w:rPr>
          <w:t>Queues can build up in 5G RAN nodes when congestion occurs.</w:t>
        </w:r>
      </w:hyperlink>
    </w:p>
    <w:p w14:paraId="4039C517" w14:textId="77777777" w:rsidR="00142119" w:rsidRDefault="00142119">
      <w:pPr>
        <w:pStyle w:val="TableofFigures"/>
        <w:tabs>
          <w:tab w:val="right" w:leader="dot" w:pos="9629"/>
        </w:tabs>
        <w:rPr>
          <w:rFonts w:asciiTheme="minorHAnsi" w:eastAsiaTheme="minorEastAsia" w:hAnsiTheme="minorHAnsi"/>
          <w:b w:val="0"/>
          <w:noProof/>
          <w:lang w:val="en-US" w:eastAsia="en-US"/>
        </w:rPr>
      </w:pPr>
      <w:hyperlink w:anchor="_Toc21065450" w:history="1">
        <w:r w:rsidRPr="00550756">
          <w:rPr>
            <w:rStyle w:val="Hyperlink"/>
            <w:rFonts w:cs="Arial"/>
            <w:noProof/>
            <w:lang w:val="en-US"/>
          </w:rPr>
          <w:t>Observation 3</w:t>
        </w:r>
        <w:r>
          <w:rPr>
            <w:rFonts w:asciiTheme="minorHAnsi" w:eastAsiaTheme="minorEastAsia" w:hAnsiTheme="minorHAnsi"/>
            <w:b w:val="0"/>
            <w:noProof/>
            <w:lang w:val="en-US" w:eastAsia="en-US"/>
          </w:rPr>
          <w:tab/>
        </w:r>
        <w:r w:rsidRPr="00550756">
          <w:rPr>
            <w:rStyle w:val="Hyperlink"/>
            <w:rFonts w:cs="Arial"/>
            <w:noProof/>
            <w:lang w:val="en-US"/>
          </w:rPr>
          <w:t>Additional support to avoid queue build up in 5G nodes is necessary.</w:t>
        </w:r>
      </w:hyperlink>
    </w:p>
    <w:p w14:paraId="034AC85E" w14:textId="77777777" w:rsidR="00142119" w:rsidRDefault="00142119">
      <w:pPr>
        <w:pStyle w:val="TableofFigures"/>
        <w:tabs>
          <w:tab w:val="right" w:leader="dot" w:pos="9629"/>
        </w:tabs>
        <w:rPr>
          <w:rFonts w:asciiTheme="minorHAnsi" w:eastAsiaTheme="minorEastAsia" w:hAnsiTheme="minorHAnsi"/>
          <w:b w:val="0"/>
          <w:noProof/>
          <w:lang w:val="en-US" w:eastAsia="en-US"/>
        </w:rPr>
      </w:pPr>
      <w:hyperlink w:anchor="_Toc21065451" w:history="1">
        <w:r w:rsidRPr="00550756">
          <w:rPr>
            <w:rStyle w:val="Hyperlink"/>
            <w:rFonts w:cs="Arial"/>
            <w:noProof/>
            <w:lang w:val="en-US"/>
          </w:rPr>
          <w:t>Observation 4</w:t>
        </w:r>
        <w:r>
          <w:rPr>
            <w:rFonts w:asciiTheme="minorHAnsi" w:eastAsiaTheme="minorEastAsia" w:hAnsiTheme="minorHAnsi"/>
            <w:b w:val="0"/>
            <w:noProof/>
            <w:lang w:val="en-US" w:eastAsia="en-US"/>
          </w:rPr>
          <w:tab/>
        </w:r>
        <w:r w:rsidRPr="00550756">
          <w:rPr>
            <w:rStyle w:val="Hyperlink"/>
            <w:rFonts w:cs="Arial"/>
            <w:noProof/>
            <w:lang w:val="en-US"/>
          </w:rPr>
          <w:t>L4S can improve latency in 5G.</w:t>
        </w:r>
      </w:hyperlink>
    </w:p>
    <w:p w14:paraId="66F57CC9" w14:textId="77777777" w:rsidR="00142119" w:rsidRDefault="00142119">
      <w:pPr>
        <w:pStyle w:val="TableofFigures"/>
        <w:tabs>
          <w:tab w:val="right" w:leader="dot" w:pos="9629"/>
        </w:tabs>
        <w:rPr>
          <w:rFonts w:asciiTheme="minorHAnsi" w:eastAsiaTheme="minorEastAsia" w:hAnsiTheme="minorHAnsi"/>
          <w:b w:val="0"/>
          <w:noProof/>
          <w:lang w:val="en-US" w:eastAsia="en-US"/>
        </w:rPr>
      </w:pPr>
      <w:hyperlink w:anchor="_Toc21065452" w:history="1">
        <w:r w:rsidRPr="00550756">
          <w:rPr>
            <w:rStyle w:val="Hyperlink"/>
            <w:rFonts w:cs="Arial"/>
            <w:noProof/>
            <w:lang w:val="en-US"/>
          </w:rPr>
          <w:t>Observation 5</w:t>
        </w:r>
        <w:r>
          <w:rPr>
            <w:rFonts w:asciiTheme="minorHAnsi" w:eastAsiaTheme="minorEastAsia" w:hAnsiTheme="minorHAnsi"/>
            <w:b w:val="0"/>
            <w:noProof/>
            <w:lang w:val="en-US" w:eastAsia="en-US"/>
          </w:rPr>
          <w:tab/>
        </w:r>
        <w:r w:rsidRPr="00550756">
          <w:rPr>
            <w:rStyle w:val="Hyperlink"/>
            <w:rFonts w:cs="Arial"/>
            <w:noProof/>
            <w:lang w:val="en-US"/>
          </w:rPr>
          <w:t>L4S is compatible with commonly used transport protocols such as TCP and QUIC.</w:t>
        </w:r>
      </w:hyperlink>
    </w:p>
    <w:p w14:paraId="72C12587" w14:textId="77777777" w:rsidR="00142119" w:rsidRDefault="00142119">
      <w:pPr>
        <w:pStyle w:val="TableofFigures"/>
        <w:tabs>
          <w:tab w:val="right" w:leader="dot" w:pos="9629"/>
        </w:tabs>
        <w:rPr>
          <w:rFonts w:asciiTheme="minorHAnsi" w:eastAsiaTheme="minorEastAsia" w:hAnsiTheme="minorHAnsi"/>
          <w:b w:val="0"/>
          <w:noProof/>
          <w:lang w:val="en-US" w:eastAsia="en-US"/>
        </w:rPr>
      </w:pPr>
      <w:hyperlink w:anchor="_Toc21065453" w:history="1">
        <w:r w:rsidRPr="00550756">
          <w:rPr>
            <w:rStyle w:val="Hyperlink"/>
            <w:rFonts w:cs="Arial"/>
            <w:noProof/>
            <w:lang w:val="en-US"/>
          </w:rPr>
          <w:t>Observation 6</w:t>
        </w:r>
        <w:r>
          <w:rPr>
            <w:rFonts w:asciiTheme="minorHAnsi" w:eastAsiaTheme="minorEastAsia" w:hAnsiTheme="minorHAnsi"/>
            <w:b w:val="0"/>
            <w:noProof/>
            <w:lang w:val="en-US" w:eastAsia="en-US"/>
          </w:rPr>
          <w:tab/>
        </w:r>
        <w:r w:rsidRPr="00550756">
          <w:rPr>
            <w:rStyle w:val="Hyperlink"/>
            <w:rFonts w:cs="Arial"/>
            <w:noProof/>
            <w:lang w:val="en-US"/>
          </w:rPr>
          <w:t>Freely available congestion control algorithms such as DCTCP and BBRv2 support L4S.</w:t>
        </w:r>
      </w:hyperlink>
    </w:p>
    <w:p w14:paraId="76C99C35" w14:textId="77777777" w:rsidR="00142119" w:rsidRDefault="00142119">
      <w:pPr>
        <w:pStyle w:val="TableofFigures"/>
        <w:tabs>
          <w:tab w:val="right" w:leader="dot" w:pos="9629"/>
        </w:tabs>
        <w:rPr>
          <w:rFonts w:asciiTheme="minorHAnsi" w:eastAsiaTheme="minorEastAsia" w:hAnsiTheme="minorHAnsi"/>
          <w:b w:val="0"/>
          <w:noProof/>
          <w:lang w:val="en-US" w:eastAsia="en-US"/>
        </w:rPr>
      </w:pPr>
      <w:hyperlink w:anchor="_Toc21065454" w:history="1">
        <w:r w:rsidRPr="00550756">
          <w:rPr>
            <w:rStyle w:val="Hyperlink"/>
            <w:rFonts w:cs="Arial"/>
            <w:noProof/>
            <w:lang w:val="en-US"/>
          </w:rPr>
          <w:t>Observation 7</w:t>
        </w:r>
        <w:r>
          <w:rPr>
            <w:rFonts w:asciiTheme="minorHAnsi" w:eastAsiaTheme="minorEastAsia" w:hAnsiTheme="minorHAnsi"/>
            <w:b w:val="0"/>
            <w:noProof/>
            <w:lang w:val="en-US" w:eastAsia="en-US"/>
          </w:rPr>
          <w:tab/>
        </w:r>
        <w:r w:rsidRPr="00550756">
          <w:rPr>
            <w:rStyle w:val="Hyperlink"/>
            <w:rFonts w:cs="Arial"/>
            <w:noProof/>
            <w:lang w:val="en-US"/>
          </w:rPr>
          <w:t>SCReAM, IETF experimental standard RFC8298 has support for L4S.</w:t>
        </w:r>
      </w:hyperlink>
    </w:p>
    <w:p w14:paraId="2F7A9A50" w14:textId="77777777" w:rsidR="00142119" w:rsidRDefault="00142119">
      <w:pPr>
        <w:pStyle w:val="TableofFigures"/>
        <w:tabs>
          <w:tab w:val="right" w:leader="dot" w:pos="9629"/>
        </w:tabs>
        <w:rPr>
          <w:rFonts w:asciiTheme="minorHAnsi" w:eastAsiaTheme="minorEastAsia" w:hAnsiTheme="minorHAnsi"/>
          <w:b w:val="0"/>
          <w:noProof/>
          <w:lang w:val="en-US" w:eastAsia="en-US"/>
        </w:rPr>
      </w:pPr>
      <w:hyperlink w:anchor="_Toc21065455" w:history="1">
        <w:r w:rsidRPr="00550756">
          <w:rPr>
            <w:rStyle w:val="Hyperlink"/>
            <w:rFonts w:cs="Arial"/>
            <w:noProof/>
            <w:lang w:val="en-US"/>
          </w:rPr>
          <w:t>Observation 8</w:t>
        </w:r>
        <w:r>
          <w:rPr>
            <w:rFonts w:asciiTheme="minorHAnsi" w:eastAsiaTheme="minorEastAsia" w:hAnsiTheme="minorHAnsi"/>
            <w:b w:val="0"/>
            <w:noProof/>
            <w:lang w:val="en-US" w:eastAsia="en-US"/>
          </w:rPr>
          <w:tab/>
        </w:r>
        <w:r w:rsidRPr="00550756">
          <w:rPr>
            <w:rStyle w:val="Hyperlink"/>
            <w:rFonts w:cs="Arial"/>
            <w:noProof/>
            <w:lang w:val="en-US"/>
          </w:rPr>
          <w:t>L4S gives benefit for a large set of applications such as AR/VR and gaming.</w:t>
        </w:r>
      </w:hyperlink>
    </w:p>
    <w:p w14:paraId="0D7EA8B0" w14:textId="77777777" w:rsidR="00142119" w:rsidRDefault="00142119">
      <w:pPr>
        <w:pStyle w:val="TableofFigures"/>
        <w:tabs>
          <w:tab w:val="right" w:leader="dot" w:pos="9629"/>
        </w:tabs>
        <w:rPr>
          <w:rFonts w:asciiTheme="minorHAnsi" w:eastAsiaTheme="minorEastAsia" w:hAnsiTheme="minorHAnsi"/>
          <w:b w:val="0"/>
          <w:noProof/>
          <w:lang w:val="en-US" w:eastAsia="en-US"/>
        </w:rPr>
      </w:pPr>
      <w:hyperlink w:anchor="_Toc21065456" w:history="1">
        <w:r w:rsidRPr="00550756">
          <w:rPr>
            <w:rStyle w:val="Hyperlink"/>
            <w:rFonts w:cs="Arial"/>
            <w:noProof/>
            <w:lang w:val="en-US"/>
          </w:rPr>
          <w:t>Observation 9</w:t>
        </w:r>
        <w:r>
          <w:rPr>
            <w:rFonts w:asciiTheme="minorHAnsi" w:eastAsiaTheme="minorEastAsia" w:hAnsiTheme="minorHAnsi"/>
            <w:b w:val="0"/>
            <w:noProof/>
            <w:lang w:val="en-US" w:eastAsia="en-US"/>
          </w:rPr>
          <w:tab/>
        </w:r>
        <w:r w:rsidRPr="00550756">
          <w:rPr>
            <w:rStyle w:val="Hyperlink"/>
            <w:rFonts w:cs="Arial"/>
            <w:noProof/>
            <w:lang w:val="en-US"/>
          </w:rPr>
          <w:t>L4S may also be used as an enhancement for URLLC.</w:t>
        </w:r>
      </w:hyperlink>
    </w:p>
    <w:p w14:paraId="4F1A0F33" w14:textId="77777777" w:rsidR="00142119" w:rsidRDefault="00142119">
      <w:pPr>
        <w:pStyle w:val="TableofFigures"/>
        <w:tabs>
          <w:tab w:val="right" w:leader="dot" w:pos="9629"/>
        </w:tabs>
        <w:rPr>
          <w:rFonts w:asciiTheme="minorHAnsi" w:eastAsiaTheme="minorEastAsia" w:hAnsiTheme="minorHAnsi"/>
          <w:b w:val="0"/>
          <w:noProof/>
          <w:lang w:val="en-US" w:eastAsia="en-US"/>
        </w:rPr>
      </w:pPr>
      <w:hyperlink w:anchor="_Toc21065457" w:history="1">
        <w:r w:rsidRPr="00550756">
          <w:rPr>
            <w:rStyle w:val="Hyperlink"/>
            <w:rFonts w:cs="Arial"/>
            <w:noProof/>
            <w:lang w:val="en-US"/>
          </w:rPr>
          <w:t>Observation 10</w:t>
        </w:r>
        <w:r>
          <w:rPr>
            <w:rFonts w:asciiTheme="minorHAnsi" w:eastAsiaTheme="minorEastAsia" w:hAnsiTheme="minorHAnsi"/>
            <w:b w:val="0"/>
            <w:noProof/>
            <w:lang w:val="en-US" w:eastAsia="en-US"/>
          </w:rPr>
          <w:tab/>
        </w:r>
        <w:r w:rsidRPr="00550756">
          <w:rPr>
            <w:rStyle w:val="Hyperlink"/>
            <w:rFonts w:cs="Arial"/>
            <w:noProof/>
            <w:lang w:val="en-US"/>
          </w:rPr>
          <w:t>The 5G QoS framework can be leveraged upon to separate L4S flows from non-L4S flows.</w:t>
        </w:r>
      </w:hyperlink>
    </w:p>
    <w:p w14:paraId="35C5F843" w14:textId="77777777" w:rsidR="00142119" w:rsidRDefault="00142119">
      <w:pPr>
        <w:pStyle w:val="TableofFigures"/>
        <w:tabs>
          <w:tab w:val="right" w:leader="dot" w:pos="9629"/>
        </w:tabs>
        <w:rPr>
          <w:rFonts w:asciiTheme="minorHAnsi" w:eastAsiaTheme="minorEastAsia" w:hAnsiTheme="minorHAnsi"/>
          <w:b w:val="0"/>
          <w:noProof/>
          <w:lang w:val="en-US" w:eastAsia="en-US"/>
        </w:rPr>
      </w:pPr>
      <w:hyperlink w:anchor="_Toc21065458" w:history="1">
        <w:r w:rsidRPr="00550756">
          <w:rPr>
            <w:rStyle w:val="Hyperlink"/>
            <w:rFonts w:cs="Arial"/>
            <w:noProof/>
            <w:lang w:val="en-US"/>
          </w:rPr>
          <w:t>Observation 11</w:t>
        </w:r>
        <w:r>
          <w:rPr>
            <w:rFonts w:asciiTheme="minorHAnsi" w:eastAsiaTheme="minorEastAsia" w:hAnsiTheme="minorHAnsi"/>
            <w:b w:val="0"/>
            <w:noProof/>
            <w:lang w:val="en-US" w:eastAsia="en-US"/>
          </w:rPr>
          <w:tab/>
        </w:r>
        <w:r w:rsidRPr="00550756">
          <w:rPr>
            <w:rStyle w:val="Hyperlink"/>
            <w:rFonts w:cs="Arial"/>
            <w:noProof/>
            <w:lang w:val="en-US"/>
          </w:rPr>
          <w:t>Efficient implementation of L4S support requires that also queue build up on the RLC layer can be detected and signaled.</w:t>
        </w:r>
      </w:hyperlink>
    </w:p>
    <w:p w14:paraId="06D1E8ED" w14:textId="77777777" w:rsidR="00142119" w:rsidRDefault="00142119">
      <w:pPr>
        <w:pStyle w:val="TableofFigures"/>
        <w:tabs>
          <w:tab w:val="right" w:leader="dot" w:pos="9629"/>
        </w:tabs>
        <w:rPr>
          <w:rFonts w:asciiTheme="minorHAnsi" w:eastAsiaTheme="minorEastAsia" w:hAnsiTheme="minorHAnsi"/>
          <w:b w:val="0"/>
          <w:noProof/>
          <w:lang w:val="en-US" w:eastAsia="en-US"/>
        </w:rPr>
      </w:pPr>
      <w:hyperlink w:anchor="_Toc21065459" w:history="1">
        <w:r w:rsidRPr="00550756">
          <w:rPr>
            <w:rStyle w:val="Hyperlink"/>
            <w:rFonts w:cs="Arial"/>
            <w:noProof/>
            <w:lang w:val="en-US"/>
          </w:rPr>
          <w:t>Observation 12</w:t>
        </w:r>
        <w:r>
          <w:rPr>
            <w:rFonts w:asciiTheme="minorHAnsi" w:eastAsiaTheme="minorEastAsia" w:hAnsiTheme="minorHAnsi"/>
            <w:b w:val="0"/>
            <w:noProof/>
            <w:lang w:val="en-US" w:eastAsia="en-US"/>
          </w:rPr>
          <w:tab/>
        </w:r>
        <w:r w:rsidRPr="00550756">
          <w:rPr>
            <w:rStyle w:val="Hyperlink"/>
            <w:rFonts w:cs="Arial"/>
            <w:noProof/>
            <w:lang w:val="en-US"/>
          </w:rPr>
          <w:t>Feed forward and up signalling is preferred as it enables prompt reaction to queue buildup on the RLC layer.</w:t>
        </w:r>
      </w:hyperlink>
    </w:p>
    <w:p w14:paraId="495B4948" w14:textId="14533D82" w:rsidR="006E1C82" w:rsidRPr="00C11AEF" w:rsidRDefault="006F6582" w:rsidP="008E065E">
      <w:pPr>
        <w:pStyle w:val="BodyText"/>
        <w:rPr>
          <w:rFonts w:cs="Arial"/>
          <w:b/>
          <w:bCs/>
        </w:rPr>
      </w:pPr>
      <w:r w:rsidRPr="00C11AEF">
        <w:rPr>
          <w:rFonts w:cs="Arial"/>
          <w:b/>
          <w:bCs/>
        </w:rPr>
        <w:fldChar w:fldCharType="end"/>
      </w:r>
    </w:p>
    <w:p w14:paraId="68675D7F" w14:textId="77777777" w:rsidR="006E1C82" w:rsidRPr="00721156" w:rsidRDefault="008E065E" w:rsidP="006E1C82">
      <w:pPr>
        <w:pStyle w:val="BodyText"/>
        <w:rPr>
          <w:rFonts w:cs="Arial"/>
          <w:lang w:val="en-US"/>
        </w:rPr>
      </w:pPr>
      <w:r w:rsidRPr="00721156">
        <w:rPr>
          <w:rFonts w:cs="Arial"/>
          <w:lang w:val="en-US"/>
        </w:rPr>
        <w:t xml:space="preserve">Based on the discussion in </w:t>
      </w:r>
      <w:r w:rsidR="007729A2" w:rsidRPr="00721156">
        <w:rPr>
          <w:rFonts w:cs="Arial"/>
          <w:lang w:val="en-US"/>
        </w:rPr>
        <w:t xml:space="preserve">the previous </w:t>
      </w:r>
      <w:r w:rsidRPr="00721156">
        <w:rPr>
          <w:rFonts w:cs="Arial"/>
          <w:lang w:val="en-US"/>
        </w:rPr>
        <w:t>section</w:t>
      </w:r>
      <w:r w:rsidR="007729A2" w:rsidRPr="00721156">
        <w:rPr>
          <w:rFonts w:cs="Arial"/>
          <w:lang w:val="en-US"/>
        </w:rPr>
        <w:t>s</w:t>
      </w:r>
      <w:r w:rsidRPr="00721156">
        <w:rPr>
          <w:rFonts w:cs="Arial"/>
          <w:lang w:val="en-US"/>
        </w:rPr>
        <w:t xml:space="preserve"> we propose the following:</w:t>
      </w:r>
    </w:p>
    <w:p w14:paraId="58D3CEC2" w14:textId="77777777" w:rsidR="00142119" w:rsidRDefault="006E1C82">
      <w:pPr>
        <w:pStyle w:val="TableofFigures"/>
        <w:tabs>
          <w:tab w:val="right" w:leader="dot" w:pos="9629"/>
        </w:tabs>
        <w:rPr>
          <w:rFonts w:asciiTheme="minorHAnsi" w:eastAsiaTheme="minorEastAsia" w:hAnsiTheme="minorHAnsi"/>
          <w:b w:val="0"/>
          <w:noProof/>
          <w:lang w:val="en-US" w:eastAsia="en-US"/>
        </w:rPr>
      </w:pPr>
      <w:r w:rsidRPr="00C11AEF">
        <w:rPr>
          <w:rFonts w:cs="Arial"/>
          <w:b w:val="0"/>
          <w:bCs/>
        </w:rPr>
        <w:fldChar w:fldCharType="begin"/>
      </w:r>
      <w:r w:rsidRPr="00C11AEF">
        <w:rPr>
          <w:rFonts w:cs="Arial"/>
          <w:b w:val="0"/>
          <w:bCs/>
        </w:rPr>
        <w:instrText xml:space="preserve"> TOC \n \h \z \t "Proposal" \c </w:instrText>
      </w:r>
      <w:r w:rsidRPr="00C11AEF">
        <w:rPr>
          <w:rFonts w:cs="Arial"/>
          <w:b w:val="0"/>
          <w:bCs/>
        </w:rPr>
        <w:fldChar w:fldCharType="separate"/>
      </w:r>
      <w:hyperlink w:anchor="_Toc21065446" w:history="1">
        <w:r w:rsidR="00142119" w:rsidRPr="00AA069E">
          <w:rPr>
            <w:rStyle w:val="Hyperlink"/>
            <w:rFonts w:cs="Arial"/>
            <w:noProof/>
            <w:lang w:val="en-US"/>
          </w:rPr>
          <w:t>Proposal 1</w:t>
        </w:r>
        <w:r w:rsidR="00142119">
          <w:rPr>
            <w:rFonts w:asciiTheme="minorHAnsi" w:eastAsiaTheme="minorEastAsia" w:hAnsiTheme="minorHAnsi"/>
            <w:b w:val="0"/>
            <w:noProof/>
            <w:lang w:val="en-US" w:eastAsia="en-US"/>
          </w:rPr>
          <w:tab/>
        </w:r>
        <w:r w:rsidR="00142119" w:rsidRPr="00AA069E">
          <w:rPr>
            <w:rStyle w:val="Hyperlink"/>
            <w:rFonts w:cs="Arial"/>
            <w:noProof/>
            <w:lang w:val="en-US"/>
          </w:rPr>
          <w:t>Implement support for feed forward and up signalling of congestion that occur on the RLC layer.</w:t>
        </w:r>
      </w:hyperlink>
    </w:p>
    <w:p w14:paraId="626D4BE6" w14:textId="434C1524" w:rsidR="006E1C82" w:rsidRPr="00C11AEF" w:rsidRDefault="006E1C82" w:rsidP="006E1C82">
      <w:pPr>
        <w:pStyle w:val="BodyText"/>
        <w:rPr>
          <w:rFonts w:cs="Arial"/>
          <w:b/>
          <w:bCs/>
        </w:rPr>
      </w:pPr>
      <w:r w:rsidRPr="00C11AEF">
        <w:rPr>
          <w:rFonts w:cs="Arial"/>
          <w:b/>
          <w:bCs/>
        </w:rPr>
        <w:fldChar w:fldCharType="end"/>
      </w:r>
      <w:r w:rsidRPr="00C11AEF">
        <w:rPr>
          <w:rFonts w:cs="Arial"/>
          <w:b/>
          <w:bCs/>
        </w:rPr>
        <w:t xml:space="preserve"> </w:t>
      </w:r>
    </w:p>
    <w:p w14:paraId="7DACB295" w14:textId="0C86A201" w:rsidR="00F507D1" w:rsidRPr="00C11AEF" w:rsidRDefault="0011040F" w:rsidP="00CE0424">
      <w:pPr>
        <w:pStyle w:val="Heading1"/>
        <w:rPr>
          <w:lang w:val="en-US"/>
        </w:rPr>
      </w:pPr>
      <w:bookmarkStart w:id="21" w:name="_In-sequence_SDU_delivery"/>
      <w:bookmarkEnd w:id="21"/>
      <w:r>
        <w:rPr>
          <w:lang w:val="en-US"/>
        </w:rPr>
        <w:lastRenderedPageBreak/>
        <w:t>6</w:t>
      </w:r>
      <w:r w:rsidR="00EC4447" w:rsidRPr="00C11AEF">
        <w:rPr>
          <w:lang w:val="en-US"/>
        </w:rPr>
        <w:tab/>
      </w:r>
      <w:r w:rsidR="00F507D1" w:rsidRPr="00C11AEF">
        <w:rPr>
          <w:lang w:val="en-US"/>
        </w:rPr>
        <w:t>References</w:t>
      </w:r>
    </w:p>
    <w:p w14:paraId="02C7374A" w14:textId="309FDDCB" w:rsidR="006B4ECD" w:rsidRPr="00F301FE" w:rsidRDefault="00A70EC4" w:rsidP="00311702">
      <w:pPr>
        <w:pStyle w:val="Reference"/>
        <w:rPr>
          <w:lang w:val="en-US"/>
        </w:rPr>
      </w:pPr>
      <w:bookmarkStart w:id="22" w:name="_Ref174151459"/>
      <w:bookmarkStart w:id="23" w:name="_Ref189809556"/>
      <w:r w:rsidRPr="00F301FE">
        <w:rPr>
          <w:lang w:val="en-US"/>
        </w:rPr>
        <w:t xml:space="preserve">BBR v2: A Model-based Congestion Control </w:t>
      </w:r>
      <w:r w:rsidR="006B4ECD" w:rsidRPr="00F301FE">
        <w:rPr>
          <w:lang w:val="en-US"/>
        </w:rPr>
        <w:t xml:space="preserve">– </w:t>
      </w:r>
      <w:r w:rsidRPr="00F301FE">
        <w:rPr>
          <w:lang w:val="en-US"/>
        </w:rPr>
        <w:t>IETF 105 Updat</w:t>
      </w:r>
      <w:r w:rsidR="006B4ECD" w:rsidRPr="00F301FE">
        <w:rPr>
          <w:lang w:val="en-US"/>
        </w:rPr>
        <w:t>e</w:t>
      </w:r>
      <w:r w:rsidR="002024B3" w:rsidRPr="00F301FE">
        <w:rPr>
          <w:lang w:val="en-US"/>
        </w:rPr>
        <w:t xml:space="preserve">, Google, IETF 105, </w:t>
      </w:r>
      <w:r w:rsidR="006B4ECD" w:rsidRPr="00F301FE">
        <w:rPr>
          <w:lang w:val="en-US"/>
        </w:rPr>
        <w:t xml:space="preserve">Montreal, July, 2019, </w:t>
      </w:r>
      <w:hyperlink r:id="rId22">
        <w:r w:rsidR="006B4ECD" w:rsidRPr="00F301FE">
          <w:rPr>
            <w:rStyle w:val="Hyperlink"/>
            <w:lang w:val="en-US"/>
          </w:rPr>
          <w:t>https://datatracker.ietf.org/meeting/105/materials/slides-105-iccrg-bbr-v2-a-model-based-congestion-control-00</w:t>
        </w:r>
      </w:hyperlink>
    </w:p>
    <w:p w14:paraId="732CC898" w14:textId="000C757D" w:rsidR="006B4ECD" w:rsidRPr="00F301FE" w:rsidRDefault="005261B9" w:rsidP="00311702">
      <w:pPr>
        <w:pStyle w:val="Reference"/>
        <w:rPr>
          <w:lang w:val="en-US"/>
        </w:rPr>
      </w:pPr>
      <w:r w:rsidRPr="00F301FE">
        <w:rPr>
          <w:lang w:val="en-US"/>
        </w:rPr>
        <w:t xml:space="preserve">Low Extra Delay Background Transport (LEDBAT), </w:t>
      </w:r>
      <w:proofErr w:type="spellStart"/>
      <w:r w:rsidR="001E7E02" w:rsidRPr="00F301FE">
        <w:rPr>
          <w:lang w:val="en-US"/>
        </w:rPr>
        <w:t>Shalunov</w:t>
      </w:r>
      <w:proofErr w:type="spellEnd"/>
      <w:r w:rsidR="001E7E02" w:rsidRPr="00F301FE">
        <w:rPr>
          <w:lang w:val="en-US"/>
        </w:rPr>
        <w:t xml:space="preserve"> et al, RFC 6817, IE</w:t>
      </w:r>
      <w:r w:rsidR="00101DCD" w:rsidRPr="00F301FE">
        <w:rPr>
          <w:lang w:val="en-US"/>
        </w:rPr>
        <w:t>T</w:t>
      </w:r>
      <w:r w:rsidR="001E7E02" w:rsidRPr="00F301FE">
        <w:rPr>
          <w:lang w:val="en-US"/>
        </w:rPr>
        <w:t>F, December 2012</w:t>
      </w:r>
      <w:r w:rsidR="00AB070D" w:rsidRPr="00F301FE">
        <w:rPr>
          <w:lang w:val="en-US"/>
        </w:rPr>
        <w:t xml:space="preserve">, </w:t>
      </w:r>
      <w:hyperlink r:id="rId23">
        <w:r w:rsidR="00AB070D" w:rsidRPr="00F301FE">
          <w:rPr>
            <w:rStyle w:val="Hyperlink"/>
            <w:lang w:val="en-US"/>
          </w:rPr>
          <w:t>https://tools.ietf.org/html/rfc6817</w:t>
        </w:r>
      </w:hyperlink>
    </w:p>
    <w:p w14:paraId="78136678" w14:textId="7903ED7C" w:rsidR="006B4ECD" w:rsidRPr="00F301FE" w:rsidRDefault="006461D6" w:rsidP="00311702">
      <w:pPr>
        <w:pStyle w:val="Reference"/>
        <w:rPr>
          <w:rStyle w:val="Hyperlink"/>
          <w:color w:val="auto"/>
          <w:u w:val="none"/>
          <w:lang w:val="en-US"/>
        </w:rPr>
      </w:pPr>
      <w:r w:rsidRPr="00F301FE">
        <w:rPr>
          <w:lang w:val="en-US"/>
        </w:rPr>
        <w:t>Self-Clocked Rate Adaptation for Multimedia</w:t>
      </w:r>
      <w:r w:rsidR="00101DCD" w:rsidRPr="00F301FE">
        <w:rPr>
          <w:lang w:val="en-US"/>
        </w:rPr>
        <w:t xml:space="preserve">, Johansson and Sarker, RFC 8298, IETF, December 2017, </w:t>
      </w:r>
      <w:hyperlink r:id="rId24">
        <w:r w:rsidR="00101DCD" w:rsidRPr="00F301FE">
          <w:rPr>
            <w:rStyle w:val="Hyperlink"/>
            <w:rFonts w:eastAsia="Arial" w:cs="Arial"/>
            <w:lang w:val="en-US"/>
          </w:rPr>
          <w:t>https://tools.ietf.org/html/rfc8298</w:t>
        </w:r>
      </w:hyperlink>
    </w:p>
    <w:p w14:paraId="56EFF207" w14:textId="26BAAD47" w:rsidR="00EE7A68" w:rsidRPr="00F301FE" w:rsidRDefault="00C575B2" w:rsidP="00311702">
      <w:pPr>
        <w:pStyle w:val="Reference"/>
        <w:rPr>
          <w:lang w:val="en-US"/>
        </w:rPr>
      </w:pPr>
      <w:r w:rsidRPr="00F301FE">
        <w:rPr>
          <w:lang w:val="en-US"/>
        </w:rPr>
        <w:t xml:space="preserve">Deployment of RITE mechanisms in use-case trial testbeds report, </w:t>
      </w:r>
      <w:r w:rsidR="00D44571" w:rsidRPr="00F301FE">
        <w:rPr>
          <w:lang w:val="en-US"/>
        </w:rPr>
        <w:t>Ing-</w:t>
      </w:r>
      <w:proofErr w:type="spellStart"/>
      <w:r w:rsidR="00D44571" w:rsidRPr="00F301FE">
        <w:rPr>
          <w:lang w:val="en-US"/>
        </w:rPr>
        <w:t>Jyh</w:t>
      </w:r>
      <w:proofErr w:type="spellEnd"/>
      <w:r w:rsidR="00D44571" w:rsidRPr="00F301FE">
        <w:rPr>
          <w:lang w:val="en-US"/>
        </w:rPr>
        <w:t xml:space="preserve"> Tsang, </w:t>
      </w:r>
      <w:r w:rsidR="003A2170" w:rsidRPr="00F301FE">
        <w:rPr>
          <w:lang w:val="en-US"/>
        </w:rPr>
        <w:t>EU pro</w:t>
      </w:r>
      <w:r w:rsidR="00D44571" w:rsidRPr="00F301FE">
        <w:rPr>
          <w:lang w:val="en-US"/>
        </w:rPr>
        <w:t xml:space="preserve">ject RITE, </w:t>
      </w:r>
      <w:r w:rsidR="00AF57B5" w:rsidRPr="00F301FE">
        <w:rPr>
          <w:lang w:val="en-US"/>
        </w:rPr>
        <w:t xml:space="preserve">January 2016, </w:t>
      </w:r>
      <w:hyperlink r:id="rId25">
        <w:r w:rsidR="00AF57B5" w:rsidRPr="00F301FE">
          <w:rPr>
            <w:rStyle w:val="Hyperlink"/>
            <w:rFonts w:eastAsia="Arial" w:cs="Arial"/>
            <w:lang w:val="en-US"/>
          </w:rPr>
          <w:t>https://riteproject.files.wordpress.com/2015/12/rite-deliverable-3-3-public1.pdf</w:t>
        </w:r>
      </w:hyperlink>
    </w:p>
    <w:p w14:paraId="3BC69A1A" w14:textId="62964E63" w:rsidR="00AF57B5" w:rsidRPr="00F301FE" w:rsidRDefault="008A412A" w:rsidP="008A412A">
      <w:pPr>
        <w:pStyle w:val="Reference"/>
        <w:rPr>
          <w:lang w:val="en-US"/>
        </w:rPr>
      </w:pPr>
      <w:r w:rsidRPr="00F301FE">
        <w:rPr>
          <w:lang w:val="en-US"/>
        </w:rPr>
        <w:t xml:space="preserve">Low Latency, Low Loss, Scalable Throughput (L4S) Internet Service: Architecture, </w:t>
      </w:r>
      <w:r w:rsidR="00ED1AC1" w:rsidRPr="00F301FE">
        <w:rPr>
          <w:lang w:val="en-US"/>
        </w:rPr>
        <w:t>Briscoe et al, Internet-draft, IETF</w:t>
      </w:r>
      <w:r w:rsidR="0031671B" w:rsidRPr="00F301FE">
        <w:rPr>
          <w:lang w:val="en-US"/>
        </w:rPr>
        <w:t xml:space="preserve">, October 2018, </w:t>
      </w:r>
      <w:hyperlink r:id="rId26" w:history="1">
        <w:r w:rsidR="0031671B" w:rsidRPr="00F301FE">
          <w:rPr>
            <w:rStyle w:val="Hyperlink"/>
            <w:rFonts w:cs="Arial"/>
            <w:lang w:val="en-US"/>
          </w:rPr>
          <w:t>https://tools.ietf.org/html/draft-ietf-tsvwg-l4s-arch-03</w:t>
        </w:r>
      </w:hyperlink>
    </w:p>
    <w:p w14:paraId="5D477B0E" w14:textId="3B4A24C0" w:rsidR="0031671B" w:rsidRPr="00F301FE" w:rsidRDefault="00FF299D" w:rsidP="00060EB0">
      <w:pPr>
        <w:pStyle w:val="Reference"/>
        <w:rPr>
          <w:lang w:val="en-US"/>
        </w:rPr>
      </w:pPr>
      <w:r w:rsidRPr="00F301FE">
        <w:rPr>
          <w:lang w:val="en-US"/>
        </w:rPr>
        <w:t>Data Center to the Home</w:t>
      </w:r>
      <w:r w:rsidR="003F7466" w:rsidRPr="00F301FE">
        <w:rPr>
          <w:lang w:val="en-US"/>
        </w:rPr>
        <w:t xml:space="preserve">, EU project RITE, </w:t>
      </w:r>
      <w:hyperlink r:id="rId27">
        <w:r w:rsidR="003F7466" w:rsidRPr="00F301FE">
          <w:rPr>
            <w:rStyle w:val="Hyperlink"/>
            <w:rFonts w:cs="Arial"/>
            <w:lang w:val="en-US"/>
          </w:rPr>
          <w:t>https://riteproject.eu/dctth/</w:t>
        </w:r>
      </w:hyperlink>
    </w:p>
    <w:p w14:paraId="42D09B49" w14:textId="6B06332C" w:rsidR="00060EB0" w:rsidRPr="00F301FE" w:rsidRDefault="00F25131" w:rsidP="00311702">
      <w:pPr>
        <w:pStyle w:val="Reference"/>
        <w:rPr>
          <w:rStyle w:val="Hyperlink"/>
          <w:color w:val="auto"/>
          <w:u w:val="none"/>
          <w:lang w:val="en-US"/>
        </w:rPr>
      </w:pPr>
      <w:r w:rsidRPr="00F301FE">
        <w:rPr>
          <w:lang w:val="en-US"/>
        </w:rPr>
        <w:t xml:space="preserve">Low Latency DOCSIS: Technology Overview, </w:t>
      </w:r>
      <w:proofErr w:type="spellStart"/>
      <w:r w:rsidRPr="00F301FE">
        <w:rPr>
          <w:lang w:val="en-US"/>
        </w:rPr>
        <w:t>CableLabs</w:t>
      </w:r>
      <w:proofErr w:type="spellEnd"/>
      <w:r w:rsidRPr="00F301FE">
        <w:rPr>
          <w:lang w:val="en-US"/>
        </w:rPr>
        <w:t xml:space="preserve">, </w:t>
      </w:r>
      <w:r w:rsidR="00D118C8" w:rsidRPr="00F301FE">
        <w:rPr>
          <w:lang w:val="en-US"/>
        </w:rPr>
        <w:t xml:space="preserve">2019, </w:t>
      </w:r>
      <w:hyperlink r:id="rId28" w:history="1">
        <w:r w:rsidR="00D118C8" w:rsidRPr="00F301FE">
          <w:rPr>
            <w:rStyle w:val="Hyperlink"/>
            <w:rFonts w:cs="Arial"/>
            <w:lang w:val="en-US"/>
          </w:rPr>
          <w:t>https://cablela.bs/low-latency-docsis-technology-overview-february-2019</w:t>
        </w:r>
      </w:hyperlink>
    </w:p>
    <w:p w14:paraId="67E614D8" w14:textId="671C646C" w:rsidR="00F301FE" w:rsidRPr="00F301FE" w:rsidRDefault="00F301FE" w:rsidP="00311702">
      <w:pPr>
        <w:pStyle w:val="Reference"/>
        <w:rPr>
          <w:lang w:val="en-US"/>
        </w:rPr>
      </w:pPr>
      <w:r w:rsidRPr="00F301FE">
        <w:rPr>
          <w:lang w:val="en-US"/>
        </w:rPr>
        <w:t>3GPP TS 23.501 System architecture for the 5G system (5GS); Stage 2; version 16.2.0, 3GPP, September 2019</w:t>
      </w:r>
    </w:p>
    <w:bookmarkEnd w:id="22"/>
    <w:bookmarkEnd w:id="23"/>
    <w:p w14:paraId="029E9B6D" w14:textId="77777777" w:rsidR="003A7EF3" w:rsidRPr="00F301FE" w:rsidRDefault="003A7EF3" w:rsidP="00CE0424">
      <w:pPr>
        <w:pStyle w:val="BodyText"/>
        <w:rPr>
          <w:lang w:val="en-US"/>
        </w:rPr>
      </w:pPr>
    </w:p>
    <w:sectPr w:rsidR="003A7EF3" w:rsidRPr="00F301FE" w:rsidSect="00721156">
      <w:headerReference w:type="even" r:id="rId29"/>
      <w:headerReference w:type="default" r:id="rId30"/>
      <w:footerReference w:type="even" r:id="rId31"/>
      <w:footerReference w:type="default" r:id="rId32"/>
      <w:headerReference w:type="first" r:id="rId33"/>
      <w:footerReference w:type="first" r:id="rId3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F8FC35" w14:textId="77777777" w:rsidR="006119D2" w:rsidRDefault="006119D2">
      <w:r>
        <w:separator/>
      </w:r>
    </w:p>
  </w:endnote>
  <w:endnote w:type="continuationSeparator" w:id="0">
    <w:p w14:paraId="2ABF5D8F" w14:textId="77777777" w:rsidR="006119D2" w:rsidRDefault="006119D2">
      <w:r>
        <w:continuationSeparator/>
      </w:r>
    </w:p>
  </w:endnote>
  <w:endnote w:type="continuationNotice" w:id="1">
    <w:p w14:paraId="47822D85" w14:textId="77777777" w:rsidR="006119D2" w:rsidRDefault="006119D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Ericsson Hilda">
    <w:panose1 w:val="00000500000000000000"/>
    <w:charset w:val="00"/>
    <w:family w:val="auto"/>
    <w:pitch w:val="variable"/>
    <w:sig w:usb0="00000287" w:usb1="00000000" w:usb2="00000000" w:usb3="00000000" w:csb0="0000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5095AC" w14:textId="77777777" w:rsidR="006119D2" w:rsidRDefault="006119D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0D4881" w14:textId="2DB1C29B" w:rsidR="006119D2" w:rsidRDefault="006119D2" w:rsidP="00313FD6">
    <w:pPr>
      <w:pStyle w:val="Footer"/>
      <w:tabs>
        <w:tab w:val="center" w:pos="4820"/>
        <w:tab w:val="right" w:pos="9639"/>
      </w:tabs>
      <w:jc w:val="left"/>
    </w:pPr>
    <w:r>
      <w:rPr>
        <w:lang w:eastAsia="en-GB"/>
      </w:rPr>
      <mc:AlternateContent>
        <mc:Choice Requires="wps">
          <w:drawing>
            <wp:anchor distT="0" distB="0" distL="114300" distR="114300" simplePos="0" relativeHeight="251658240" behindDoc="0" locked="0" layoutInCell="0" allowOverlap="1" wp14:anchorId="7204DE85" wp14:editId="410C60FA">
              <wp:simplePos x="0" y="0"/>
              <wp:positionH relativeFrom="page">
                <wp:posOffset>0</wp:posOffset>
              </wp:positionH>
              <wp:positionV relativeFrom="page">
                <wp:posOffset>10236200</wp:posOffset>
              </wp:positionV>
              <wp:extent cx="7560945" cy="266700"/>
              <wp:effectExtent l="0" t="0" r="0" b="0"/>
              <wp:wrapNone/>
              <wp:docPr id="12" name="MSIPCM75d643a785adea5ca3580c7c"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92685E9" w14:textId="7D283AEA" w:rsidR="006119D2" w:rsidRPr="00394BBB" w:rsidRDefault="006119D2" w:rsidP="00394BBB">
                          <w:pPr>
                            <w:spacing w:after="0"/>
                            <w:rPr>
                              <w:rFonts w:ascii="Calibri" w:hAnsi="Calibri" w:cs="Calibri"/>
                              <w:color w:val="000000"/>
                              <w:sz w:val="14"/>
                            </w:rPr>
                          </w:pPr>
                          <w:r w:rsidRPr="00394BBB">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7204DE85" id="_x0000_t202" coordsize="21600,21600" o:spt="202" path="m,l,21600r21600,l21600,xe">
              <v:stroke joinstyle="miter"/>
              <v:path gradientshapeok="t" o:connecttype="rect"/>
            </v:shapetype>
            <v:shape id="MSIPCM75d643a785adea5ca3580c7c" o:spid="_x0000_s1065" type="#_x0000_t202" alt="{&quot;HashCode&quot;:-1699574231,&quot;Height&quot;:842.0,&quot;Width&quot;:595.0,&quot;Placement&quot;:&quot;Footer&quot;,&quot;Index&quot;:&quot;Primary&quot;,&quot;Section&quot;:1,&quot;Top&quot;:0.0,&quot;Left&quot;:0.0}" style="position:absolute;margin-left:0;margin-top:806pt;width:595.35pt;height:21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" o:allowincell="f" filled="f" stroked="f" strokeweight=".5pt">
              <v:textbox inset="20pt,0,,0">
                <w:txbxContent>
                  <w:p w14:paraId="492685E9" w14:textId="7D283AEA" w:rsidR="006119D2" w:rsidRPr="00394BBB" w:rsidRDefault="006119D2" w:rsidP="00394BBB">
                    <w:pPr>
                      <w:spacing w:after="0"/>
                      <w:rPr>
                        <w:rFonts w:ascii="Calibri" w:hAnsi="Calibri" w:cs="Calibri"/>
                        <w:color w:val="000000"/>
                        <w:sz w:val="14"/>
                      </w:rPr>
                    </w:pPr>
                    <w:r w:rsidRPr="00394BBB">
                      <w:rPr>
                        <w:rFonts w:ascii="Calibri" w:hAnsi="Calibri" w:cs="Calibri"/>
                        <w:color w:val="000000"/>
                        <w:sz w:val="14"/>
                      </w:rPr>
                      <w:t>C2 General</w:t>
                    </w:r>
                  </w:p>
                </w:txbxContent>
              </v:textbox>
              <w10:wrap anchorx="page" anchory="page"/>
            </v:shape>
          </w:pict>
        </mc:Fallback>
      </mc:AlternateContent>
    </w:r>
    <w:r>
      <w:tab/>
    </w:r>
    <w:r>
      <w:rPr>
        <w:rStyle w:val="PageNumber"/>
      </w:rPr>
      <w:fldChar w:fldCharType="begin"/>
    </w:r>
    <w:r>
      <w:rPr>
        <w:rStyle w:val="PageNumber"/>
      </w:rPr>
      <w:instrText xml:space="preserve"> PAGE </w:instrText>
    </w:r>
    <w:r>
      <w:rPr>
        <w:rStyle w:val="PageNumber"/>
      </w:rPr>
      <w:fldChar w:fldCharType="separate"/>
    </w:r>
    <w:r>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10</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46404F" w14:textId="77777777" w:rsidR="006119D2" w:rsidRDefault="006119D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E218A5" w14:textId="77777777" w:rsidR="006119D2" w:rsidRDefault="006119D2">
      <w:r>
        <w:separator/>
      </w:r>
    </w:p>
  </w:footnote>
  <w:footnote w:type="continuationSeparator" w:id="0">
    <w:p w14:paraId="631F1AF9" w14:textId="77777777" w:rsidR="006119D2" w:rsidRDefault="006119D2">
      <w:r>
        <w:continuationSeparator/>
      </w:r>
    </w:p>
  </w:footnote>
  <w:footnote w:type="continuationNotice" w:id="1">
    <w:p w14:paraId="1E89D405" w14:textId="77777777" w:rsidR="006119D2" w:rsidRDefault="006119D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CC6679" w14:textId="77777777" w:rsidR="006119D2" w:rsidRDefault="006119D2">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6572DE" w14:textId="77777777" w:rsidR="006119D2" w:rsidRDefault="006119D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7D9AF2" w14:textId="77777777" w:rsidR="006119D2" w:rsidRDefault="006119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F30E70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BC21F0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8180528"/>
    <w:multiLevelType w:val="hybridMultilevel"/>
    <w:tmpl w:val="0C50C8FA"/>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2BB9174D"/>
    <w:multiLevelType w:val="hybridMultilevel"/>
    <w:tmpl w:val="41F0F06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5464" w:hanging="360"/>
      </w:pPr>
      <w:rPr>
        <w:rFonts w:hint="default"/>
      </w:rPr>
    </w:lvl>
    <w:lvl w:ilvl="1" w:tplc="04090019" w:tentative="1">
      <w:start w:val="1"/>
      <w:numFmt w:val="lowerLetter"/>
      <w:lvlText w:val="%2."/>
      <w:lvlJc w:val="left"/>
      <w:pPr>
        <w:ind w:left="6544" w:hanging="360"/>
      </w:pPr>
    </w:lvl>
    <w:lvl w:ilvl="2" w:tplc="0409001B" w:tentative="1">
      <w:start w:val="1"/>
      <w:numFmt w:val="lowerRoman"/>
      <w:lvlText w:val="%3."/>
      <w:lvlJc w:val="right"/>
      <w:pPr>
        <w:ind w:left="7264" w:hanging="180"/>
      </w:pPr>
    </w:lvl>
    <w:lvl w:ilvl="3" w:tplc="0409000F" w:tentative="1">
      <w:start w:val="1"/>
      <w:numFmt w:val="decimal"/>
      <w:lvlText w:val="%4."/>
      <w:lvlJc w:val="left"/>
      <w:pPr>
        <w:ind w:left="7984" w:hanging="360"/>
      </w:pPr>
    </w:lvl>
    <w:lvl w:ilvl="4" w:tplc="04090019" w:tentative="1">
      <w:start w:val="1"/>
      <w:numFmt w:val="lowerLetter"/>
      <w:lvlText w:val="%5."/>
      <w:lvlJc w:val="left"/>
      <w:pPr>
        <w:ind w:left="8704" w:hanging="360"/>
      </w:pPr>
    </w:lvl>
    <w:lvl w:ilvl="5" w:tplc="0409001B" w:tentative="1">
      <w:start w:val="1"/>
      <w:numFmt w:val="lowerRoman"/>
      <w:lvlText w:val="%6."/>
      <w:lvlJc w:val="right"/>
      <w:pPr>
        <w:ind w:left="9424" w:hanging="180"/>
      </w:pPr>
    </w:lvl>
    <w:lvl w:ilvl="6" w:tplc="0409000F" w:tentative="1">
      <w:start w:val="1"/>
      <w:numFmt w:val="decimal"/>
      <w:lvlText w:val="%7."/>
      <w:lvlJc w:val="left"/>
      <w:pPr>
        <w:ind w:left="10144" w:hanging="360"/>
      </w:pPr>
    </w:lvl>
    <w:lvl w:ilvl="7" w:tplc="04090019" w:tentative="1">
      <w:start w:val="1"/>
      <w:numFmt w:val="lowerLetter"/>
      <w:lvlText w:val="%8."/>
      <w:lvlJc w:val="left"/>
      <w:pPr>
        <w:ind w:left="10864" w:hanging="360"/>
      </w:pPr>
    </w:lvl>
    <w:lvl w:ilvl="8" w:tplc="0409001B" w:tentative="1">
      <w:start w:val="1"/>
      <w:numFmt w:val="lowerRoman"/>
      <w:lvlText w:val="%9."/>
      <w:lvlJc w:val="right"/>
      <w:pPr>
        <w:ind w:left="11584"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3" w15:restartNumberingAfterBreak="0">
    <w:nsid w:val="748C7B61"/>
    <w:multiLevelType w:val="hybridMultilevel"/>
    <w:tmpl w:val="2864080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5" w15:restartNumberingAfterBreak="0">
    <w:nsid w:val="7BC17BC7"/>
    <w:multiLevelType w:val="hybridMultilevel"/>
    <w:tmpl w:val="8AEAB9B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3"/>
  </w:num>
  <w:num w:numId="2">
    <w:abstractNumId w:val="17"/>
  </w:num>
  <w:num w:numId="3">
    <w:abstractNumId w:val="13"/>
  </w:num>
  <w:num w:numId="4">
    <w:abstractNumId w:val="14"/>
  </w:num>
  <w:num w:numId="5">
    <w:abstractNumId w:val="10"/>
  </w:num>
  <w:num w:numId="6">
    <w:abstractNumId w:val="16"/>
  </w:num>
  <w:num w:numId="7">
    <w:abstractNumId w:val="20"/>
  </w:num>
  <w:num w:numId="8">
    <w:abstractNumId w:val="11"/>
  </w:num>
  <w:num w:numId="9">
    <w:abstractNumId w:val="8"/>
  </w:num>
  <w:num w:numId="10">
    <w:abstractNumId w:val="2"/>
  </w:num>
  <w:num w:numId="11">
    <w:abstractNumId w:val="1"/>
  </w:num>
  <w:num w:numId="12">
    <w:abstractNumId w:val="0"/>
  </w:num>
  <w:num w:numId="13">
    <w:abstractNumId w:val="18"/>
  </w:num>
  <w:num w:numId="14">
    <w:abstractNumId w:val="19"/>
  </w:num>
  <w:num w:numId="15">
    <w:abstractNumId w:val="15"/>
  </w:num>
  <w:num w:numId="16">
    <w:abstractNumId w:val="21"/>
  </w:num>
  <w:num w:numId="17">
    <w:abstractNumId w:val="6"/>
  </w:num>
  <w:num w:numId="18">
    <w:abstractNumId w:val="7"/>
  </w:num>
  <w:num w:numId="19">
    <w:abstractNumId w:val="4"/>
  </w:num>
  <w:num w:numId="20">
    <w:abstractNumId w:val="24"/>
  </w:num>
  <w:num w:numId="21">
    <w:abstractNumId w:val="12"/>
  </w:num>
  <w:num w:numId="22">
    <w:abstractNumId w:val="22"/>
  </w:num>
  <w:num w:numId="23">
    <w:abstractNumId w:val="5"/>
  </w:num>
  <w:num w:numId="24">
    <w:abstractNumId w:val="25"/>
  </w:num>
  <w:num w:numId="25">
    <w:abstractNumId w:val="23"/>
  </w:num>
  <w:num w:numId="26">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sv-SE" w:vendorID="64" w:dllVersion="4096" w:nlCheck="1" w:checkStyle="0"/>
  <w:activeWritingStyle w:appName="MSWord" w:lang="de-DE"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2F6B"/>
    <w:rsid w:val="00000398"/>
    <w:rsid w:val="000006E1"/>
    <w:rsid w:val="00001DBC"/>
    <w:rsid w:val="00002A37"/>
    <w:rsid w:val="00002D4D"/>
    <w:rsid w:val="0000564C"/>
    <w:rsid w:val="00006446"/>
    <w:rsid w:val="00006896"/>
    <w:rsid w:val="00007CDC"/>
    <w:rsid w:val="000100FA"/>
    <w:rsid w:val="00011B28"/>
    <w:rsid w:val="00015D15"/>
    <w:rsid w:val="00021CE6"/>
    <w:rsid w:val="0002564D"/>
    <w:rsid w:val="00025ECA"/>
    <w:rsid w:val="00027834"/>
    <w:rsid w:val="000325B8"/>
    <w:rsid w:val="00034C15"/>
    <w:rsid w:val="00036BA1"/>
    <w:rsid w:val="00041C52"/>
    <w:rsid w:val="00041F70"/>
    <w:rsid w:val="000422E2"/>
    <w:rsid w:val="00042F22"/>
    <w:rsid w:val="00042FF3"/>
    <w:rsid w:val="00043B76"/>
    <w:rsid w:val="000444EF"/>
    <w:rsid w:val="0004772B"/>
    <w:rsid w:val="00052A07"/>
    <w:rsid w:val="000534E3"/>
    <w:rsid w:val="000553D3"/>
    <w:rsid w:val="0005606A"/>
    <w:rsid w:val="00057117"/>
    <w:rsid w:val="00057E6F"/>
    <w:rsid w:val="00060EB0"/>
    <w:rsid w:val="000616E7"/>
    <w:rsid w:val="0006487E"/>
    <w:rsid w:val="00065A73"/>
    <w:rsid w:val="00065E1A"/>
    <w:rsid w:val="00066179"/>
    <w:rsid w:val="00077E5F"/>
    <w:rsid w:val="0008036A"/>
    <w:rsid w:val="0008063E"/>
    <w:rsid w:val="00081AE6"/>
    <w:rsid w:val="0008398C"/>
    <w:rsid w:val="000855EB"/>
    <w:rsid w:val="00085B52"/>
    <w:rsid w:val="000866F2"/>
    <w:rsid w:val="0009009F"/>
    <w:rsid w:val="00091557"/>
    <w:rsid w:val="00091C84"/>
    <w:rsid w:val="000924C1"/>
    <w:rsid w:val="000924F0"/>
    <w:rsid w:val="00093474"/>
    <w:rsid w:val="0009510F"/>
    <w:rsid w:val="000A1B7B"/>
    <w:rsid w:val="000A56F2"/>
    <w:rsid w:val="000A7B5E"/>
    <w:rsid w:val="000B1F0D"/>
    <w:rsid w:val="000B2719"/>
    <w:rsid w:val="000B3A8F"/>
    <w:rsid w:val="000B4AB9"/>
    <w:rsid w:val="000B58C3"/>
    <w:rsid w:val="000B61E9"/>
    <w:rsid w:val="000B6F0F"/>
    <w:rsid w:val="000C165A"/>
    <w:rsid w:val="000C2622"/>
    <w:rsid w:val="000C2E19"/>
    <w:rsid w:val="000C6BF1"/>
    <w:rsid w:val="000D0D07"/>
    <w:rsid w:val="000D4797"/>
    <w:rsid w:val="000E0527"/>
    <w:rsid w:val="000E1E92"/>
    <w:rsid w:val="000F06D6"/>
    <w:rsid w:val="000F0EB1"/>
    <w:rsid w:val="000F1106"/>
    <w:rsid w:val="000F3BE9"/>
    <w:rsid w:val="000F3F6C"/>
    <w:rsid w:val="000F47E6"/>
    <w:rsid w:val="000F6DF3"/>
    <w:rsid w:val="001005FF"/>
    <w:rsid w:val="00101DCD"/>
    <w:rsid w:val="00103F80"/>
    <w:rsid w:val="0010586E"/>
    <w:rsid w:val="001062FB"/>
    <w:rsid w:val="001063E6"/>
    <w:rsid w:val="0011040F"/>
    <w:rsid w:val="0011223E"/>
    <w:rsid w:val="00113CF4"/>
    <w:rsid w:val="001153EA"/>
    <w:rsid w:val="00115643"/>
    <w:rsid w:val="00116765"/>
    <w:rsid w:val="001219F5"/>
    <w:rsid w:val="00121A20"/>
    <w:rsid w:val="00121DDD"/>
    <w:rsid w:val="0012377F"/>
    <w:rsid w:val="00124314"/>
    <w:rsid w:val="00126758"/>
    <w:rsid w:val="00126B4A"/>
    <w:rsid w:val="00132FD0"/>
    <w:rsid w:val="001344C0"/>
    <w:rsid w:val="001346FA"/>
    <w:rsid w:val="00135252"/>
    <w:rsid w:val="00135870"/>
    <w:rsid w:val="00137AB5"/>
    <w:rsid w:val="00137F0B"/>
    <w:rsid w:val="00142119"/>
    <w:rsid w:val="00147060"/>
    <w:rsid w:val="001474B8"/>
    <w:rsid w:val="00151E23"/>
    <w:rsid w:val="001526E0"/>
    <w:rsid w:val="001551B5"/>
    <w:rsid w:val="001659C1"/>
    <w:rsid w:val="00165A6B"/>
    <w:rsid w:val="00172A4B"/>
    <w:rsid w:val="001730A3"/>
    <w:rsid w:val="00173293"/>
    <w:rsid w:val="00173A8E"/>
    <w:rsid w:val="0017502C"/>
    <w:rsid w:val="00175968"/>
    <w:rsid w:val="00175CD0"/>
    <w:rsid w:val="0018143F"/>
    <w:rsid w:val="00181FF8"/>
    <w:rsid w:val="00186732"/>
    <w:rsid w:val="00190AC1"/>
    <w:rsid w:val="0019341A"/>
    <w:rsid w:val="00193A90"/>
    <w:rsid w:val="00197DF9"/>
    <w:rsid w:val="001A1987"/>
    <w:rsid w:val="001A2564"/>
    <w:rsid w:val="001A287A"/>
    <w:rsid w:val="001A6173"/>
    <w:rsid w:val="001A6CBA"/>
    <w:rsid w:val="001A7405"/>
    <w:rsid w:val="001B0D97"/>
    <w:rsid w:val="001B1436"/>
    <w:rsid w:val="001B5A5D"/>
    <w:rsid w:val="001B70D8"/>
    <w:rsid w:val="001C1CE5"/>
    <w:rsid w:val="001C3D2A"/>
    <w:rsid w:val="001C57B3"/>
    <w:rsid w:val="001D51BA"/>
    <w:rsid w:val="001D53E7"/>
    <w:rsid w:val="001D57E1"/>
    <w:rsid w:val="001D6342"/>
    <w:rsid w:val="001D6D53"/>
    <w:rsid w:val="001E231A"/>
    <w:rsid w:val="001E58E2"/>
    <w:rsid w:val="001E7AED"/>
    <w:rsid w:val="001E7E02"/>
    <w:rsid w:val="001F32B1"/>
    <w:rsid w:val="001F3916"/>
    <w:rsid w:val="001F54C5"/>
    <w:rsid w:val="001F662C"/>
    <w:rsid w:val="001F6E48"/>
    <w:rsid w:val="001F7074"/>
    <w:rsid w:val="00200490"/>
    <w:rsid w:val="00201F3A"/>
    <w:rsid w:val="002024B3"/>
    <w:rsid w:val="00203F96"/>
    <w:rsid w:val="002069B2"/>
    <w:rsid w:val="00207FA3"/>
    <w:rsid w:val="00213C28"/>
    <w:rsid w:val="00214DA8"/>
    <w:rsid w:val="00215423"/>
    <w:rsid w:val="002158FA"/>
    <w:rsid w:val="0021785C"/>
    <w:rsid w:val="00220600"/>
    <w:rsid w:val="002224DB"/>
    <w:rsid w:val="00223FCB"/>
    <w:rsid w:val="002252C3"/>
    <w:rsid w:val="00225C54"/>
    <w:rsid w:val="00227384"/>
    <w:rsid w:val="00230765"/>
    <w:rsid w:val="00230D18"/>
    <w:rsid w:val="002319E4"/>
    <w:rsid w:val="002326E6"/>
    <w:rsid w:val="00235632"/>
    <w:rsid w:val="00235872"/>
    <w:rsid w:val="00235A94"/>
    <w:rsid w:val="00235F67"/>
    <w:rsid w:val="002409C2"/>
    <w:rsid w:val="00241559"/>
    <w:rsid w:val="002435B3"/>
    <w:rsid w:val="002458EB"/>
    <w:rsid w:val="002500C8"/>
    <w:rsid w:val="002551AE"/>
    <w:rsid w:val="00257543"/>
    <w:rsid w:val="002617E7"/>
    <w:rsid w:val="00263EEA"/>
    <w:rsid w:val="00264228"/>
    <w:rsid w:val="00264334"/>
    <w:rsid w:val="0026473E"/>
    <w:rsid w:val="00266214"/>
    <w:rsid w:val="00266768"/>
    <w:rsid w:val="00267C83"/>
    <w:rsid w:val="0027144F"/>
    <w:rsid w:val="00271813"/>
    <w:rsid w:val="00271F3A"/>
    <w:rsid w:val="00273278"/>
    <w:rsid w:val="002737F4"/>
    <w:rsid w:val="00276879"/>
    <w:rsid w:val="00276C0F"/>
    <w:rsid w:val="002805F5"/>
    <w:rsid w:val="00280751"/>
    <w:rsid w:val="0028188E"/>
    <w:rsid w:val="0028280A"/>
    <w:rsid w:val="00286ACD"/>
    <w:rsid w:val="00287838"/>
    <w:rsid w:val="002907B5"/>
    <w:rsid w:val="00292EB7"/>
    <w:rsid w:val="00296227"/>
    <w:rsid w:val="00296F44"/>
    <w:rsid w:val="0029777D"/>
    <w:rsid w:val="002A055E"/>
    <w:rsid w:val="002A1D4E"/>
    <w:rsid w:val="002A2869"/>
    <w:rsid w:val="002A5B43"/>
    <w:rsid w:val="002A6B08"/>
    <w:rsid w:val="002B24D6"/>
    <w:rsid w:val="002B3C5B"/>
    <w:rsid w:val="002B60EB"/>
    <w:rsid w:val="002B636C"/>
    <w:rsid w:val="002C06AD"/>
    <w:rsid w:val="002C1DD0"/>
    <w:rsid w:val="002C41E6"/>
    <w:rsid w:val="002C468F"/>
    <w:rsid w:val="002D071A"/>
    <w:rsid w:val="002D34B2"/>
    <w:rsid w:val="002D3ECC"/>
    <w:rsid w:val="002D48B0"/>
    <w:rsid w:val="002D5B37"/>
    <w:rsid w:val="002D7637"/>
    <w:rsid w:val="002E17F2"/>
    <w:rsid w:val="002E3777"/>
    <w:rsid w:val="002E7CAE"/>
    <w:rsid w:val="002F187E"/>
    <w:rsid w:val="002F2771"/>
    <w:rsid w:val="002F37A9"/>
    <w:rsid w:val="00301CE6"/>
    <w:rsid w:val="0030256B"/>
    <w:rsid w:val="0030501F"/>
    <w:rsid w:val="00307BA1"/>
    <w:rsid w:val="00311702"/>
    <w:rsid w:val="00311E82"/>
    <w:rsid w:val="00313FD6"/>
    <w:rsid w:val="003143BD"/>
    <w:rsid w:val="00315363"/>
    <w:rsid w:val="0031671B"/>
    <w:rsid w:val="003203ED"/>
    <w:rsid w:val="00322C9F"/>
    <w:rsid w:val="00324D23"/>
    <w:rsid w:val="0032649F"/>
    <w:rsid w:val="00331751"/>
    <w:rsid w:val="00332AD4"/>
    <w:rsid w:val="00333A79"/>
    <w:rsid w:val="00333D44"/>
    <w:rsid w:val="00334579"/>
    <w:rsid w:val="003345BA"/>
    <w:rsid w:val="00335858"/>
    <w:rsid w:val="00336BDA"/>
    <w:rsid w:val="00342BD7"/>
    <w:rsid w:val="003430D9"/>
    <w:rsid w:val="00346DB5"/>
    <w:rsid w:val="003477B1"/>
    <w:rsid w:val="003556BB"/>
    <w:rsid w:val="00357380"/>
    <w:rsid w:val="003602D9"/>
    <w:rsid w:val="003604CE"/>
    <w:rsid w:val="0036508F"/>
    <w:rsid w:val="00370E47"/>
    <w:rsid w:val="003742AC"/>
    <w:rsid w:val="00377CE1"/>
    <w:rsid w:val="00384903"/>
    <w:rsid w:val="003858BB"/>
    <w:rsid w:val="00385BF0"/>
    <w:rsid w:val="0039185A"/>
    <w:rsid w:val="003939FF"/>
    <w:rsid w:val="00393C9E"/>
    <w:rsid w:val="00394BBB"/>
    <w:rsid w:val="003952ED"/>
    <w:rsid w:val="003971AE"/>
    <w:rsid w:val="003A00BF"/>
    <w:rsid w:val="003A2170"/>
    <w:rsid w:val="003A2223"/>
    <w:rsid w:val="003A2A0F"/>
    <w:rsid w:val="003A45A1"/>
    <w:rsid w:val="003A485E"/>
    <w:rsid w:val="003A5B0A"/>
    <w:rsid w:val="003A6BAC"/>
    <w:rsid w:val="003A70A4"/>
    <w:rsid w:val="003A7EF3"/>
    <w:rsid w:val="003B159C"/>
    <w:rsid w:val="003B369F"/>
    <w:rsid w:val="003B36A3"/>
    <w:rsid w:val="003B64BB"/>
    <w:rsid w:val="003B7FE5"/>
    <w:rsid w:val="003C11C8"/>
    <w:rsid w:val="003C2702"/>
    <w:rsid w:val="003C2754"/>
    <w:rsid w:val="003C50AD"/>
    <w:rsid w:val="003C7806"/>
    <w:rsid w:val="003C7ADE"/>
    <w:rsid w:val="003D109F"/>
    <w:rsid w:val="003D2478"/>
    <w:rsid w:val="003D3C45"/>
    <w:rsid w:val="003D5B1F"/>
    <w:rsid w:val="003E15FA"/>
    <w:rsid w:val="003E1A3B"/>
    <w:rsid w:val="003E55E4"/>
    <w:rsid w:val="003E74E3"/>
    <w:rsid w:val="003E775A"/>
    <w:rsid w:val="003F05C7"/>
    <w:rsid w:val="003F1A05"/>
    <w:rsid w:val="003F2CD4"/>
    <w:rsid w:val="003F46C7"/>
    <w:rsid w:val="003F6BBE"/>
    <w:rsid w:val="003F7466"/>
    <w:rsid w:val="004000E8"/>
    <w:rsid w:val="0040292F"/>
    <w:rsid w:val="00402C9D"/>
    <w:rsid w:val="00402E2B"/>
    <w:rsid w:val="0040512B"/>
    <w:rsid w:val="00405CA5"/>
    <w:rsid w:val="00407CD3"/>
    <w:rsid w:val="00410134"/>
    <w:rsid w:val="00410B72"/>
    <w:rsid w:val="00410F18"/>
    <w:rsid w:val="0041240C"/>
    <w:rsid w:val="0041263E"/>
    <w:rsid w:val="00413AAC"/>
    <w:rsid w:val="00413E92"/>
    <w:rsid w:val="00421105"/>
    <w:rsid w:val="00422AA4"/>
    <w:rsid w:val="00423768"/>
    <w:rsid w:val="004242F4"/>
    <w:rsid w:val="00426382"/>
    <w:rsid w:val="0042704B"/>
    <w:rsid w:val="00427248"/>
    <w:rsid w:val="00430E1C"/>
    <w:rsid w:val="00435454"/>
    <w:rsid w:val="00437447"/>
    <w:rsid w:val="00441A92"/>
    <w:rsid w:val="004431DC"/>
    <w:rsid w:val="004440AA"/>
    <w:rsid w:val="00444F56"/>
    <w:rsid w:val="00446488"/>
    <w:rsid w:val="004510B2"/>
    <w:rsid w:val="004517AA"/>
    <w:rsid w:val="00452CAC"/>
    <w:rsid w:val="00452D8F"/>
    <w:rsid w:val="00453954"/>
    <w:rsid w:val="00457565"/>
    <w:rsid w:val="00457B71"/>
    <w:rsid w:val="004621F5"/>
    <w:rsid w:val="00463C4C"/>
    <w:rsid w:val="004669E2"/>
    <w:rsid w:val="00470C31"/>
    <w:rsid w:val="00471DE0"/>
    <w:rsid w:val="004734D0"/>
    <w:rsid w:val="0047556B"/>
    <w:rsid w:val="00477768"/>
    <w:rsid w:val="00480F77"/>
    <w:rsid w:val="00492BC5"/>
    <w:rsid w:val="00494D2C"/>
    <w:rsid w:val="004964F1"/>
    <w:rsid w:val="004A0FE1"/>
    <w:rsid w:val="004A16BC"/>
    <w:rsid w:val="004A2B94"/>
    <w:rsid w:val="004A4161"/>
    <w:rsid w:val="004B4ECC"/>
    <w:rsid w:val="004B6F6A"/>
    <w:rsid w:val="004B7C0C"/>
    <w:rsid w:val="004C1921"/>
    <w:rsid w:val="004C3898"/>
    <w:rsid w:val="004C52C6"/>
    <w:rsid w:val="004D3132"/>
    <w:rsid w:val="004D36B1"/>
    <w:rsid w:val="004D7EBD"/>
    <w:rsid w:val="004E0B88"/>
    <w:rsid w:val="004E2680"/>
    <w:rsid w:val="004E28F9"/>
    <w:rsid w:val="004E462E"/>
    <w:rsid w:val="004E56DC"/>
    <w:rsid w:val="004E76F4"/>
    <w:rsid w:val="004F0B4E"/>
    <w:rsid w:val="004F0B6C"/>
    <w:rsid w:val="004F2078"/>
    <w:rsid w:val="004F4DA3"/>
    <w:rsid w:val="004F5776"/>
    <w:rsid w:val="005062C3"/>
    <w:rsid w:val="00506557"/>
    <w:rsid w:val="0050677A"/>
    <w:rsid w:val="005108D8"/>
    <w:rsid w:val="0051115A"/>
    <w:rsid w:val="005116F9"/>
    <w:rsid w:val="00514CC2"/>
    <w:rsid w:val="005153A7"/>
    <w:rsid w:val="005208FA"/>
    <w:rsid w:val="005219CF"/>
    <w:rsid w:val="00523E30"/>
    <w:rsid w:val="005261B9"/>
    <w:rsid w:val="00534B59"/>
    <w:rsid w:val="00535A17"/>
    <w:rsid w:val="00536759"/>
    <w:rsid w:val="00537C62"/>
    <w:rsid w:val="00541548"/>
    <w:rsid w:val="00542169"/>
    <w:rsid w:val="00546970"/>
    <w:rsid w:val="00554E19"/>
    <w:rsid w:val="00557EE2"/>
    <w:rsid w:val="0056121F"/>
    <w:rsid w:val="005657D9"/>
    <w:rsid w:val="00572505"/>
    <w:rsid w:val="00572B75"/>
    <w:rsid w:val="0058244C"/>
    <w:rsid w:val="00582809"/>
    <w:rsid w:val="0058678E"/>
    <w:rsid w:val="0058798C"/>
    <w:rsid w:val="005900FA"/>
    <w:rsid w:val="005935A4"/>
    <w:rsid w:val="005948C2"/>
    <w:rsid w:val="00595DCA"/>
    <w:rsid w:val="00596F5E"/>
    <w:rsid w:val="0059779B"/>
    <w:rsid w:val="0059795F"/>
    <w:rsid w:val="005A209A"/>
    <w:rsid w:val="005A662D"/>
    <w:rsid w:val="005B1409"/>
    <w:rsid w:val="005B35D7"/>
    <w:rsid w:val="005B392A"/>
    <w:rsid w:val="005B3AA3"/>
    <w:rsid w:val="005B6231"/>
    <w:rsid w:val="005B6F83"/>
    <w:rsid w:val="005C74FB"/>
    <w:rsid w:val="005D1602"/>
    <w:rsid w:val="005D1A37"/>
    <w:rsid w:val="005D3650"/>
    <w:rsid w:val="005D38D6"/>
    <w:rsid w:val="005E385F"/>
    <w:rsid w:val="005E5B81"/>
    <w:rsid w:val="005F2CB1"/>
    <w:rsid w:val="005F3025"/>
    <w:rsid w:val="005F618C"/>
    <w:rsid w:val="005F70BD"/>
    <w:rsid w:val="0060283C"/>
    <w:rsid w:val="006029C0"/>
    <w:rsid w:val="00604F14"/>
    <w:rsid w:val="0060524A"/>
    <w:rsid w:val="006119D2"/>
    <w:rsid w:val="00611B83"/>
    <w:rsid w:val="00613257"/>
    <w:rsid w:val="00620A71"/>
    <w:rsid w:val="00620D80"/>
    <w:rsid w:val="006234A6"/>
    <w:rsid w:val="00630001"/>
    <w:rsid w:val="00631072"/>
    <w:rsid w:val="006311B3"/>
    <w:rsid w:val="006311FF"/>
    <w:rsid w:val="00631DCC"/>
    <w:rsid w:val="0063284C"/>
    <w:rsid w:val="00636398"/>
    <w:rsid w:val="006368D3"/>
    <w:rsid w:val="006377EC"/>
    <w:rsid w:val="00641426"/>
    <w:rsid w:val="0064151F"/>
    <w:rsid w:val="00641533"/>
    <w:rsid w:val="0064208D"/>
    <w:rsid w:val="00643475"/>
    <w:rsid w:val="0064396A"/>
    <w:rsid w:val="006461D6"/>
    <w:rsid w:val="0064624E"/>
    <w:rsid w:val="00647D50"/>
    <w:rsid w:val="006507D1"/>
    <w:rsid w:val="00650AB9"/>
    <w:rsid w:val="006528F7"/>
    <w:rsid w:val="00655733"/>
    <w:rsid w:val="00655ACD"/>
    <w:rsid w:val="00656A92"/>
    <w:rsid w:val="00656DDE"/>
    <w:rsid w:val="0066011D"/>
    <w:rsid w:val="006607C0"/>
    <w:rsid w:val="006613A6"/>
    <w:rsid w:val="006627A2"/>
    <w:rsid w:val="006634E6"/>
    <w:rsid w:val="006655EE"/>
    <w:rsid w:val="00665BA7"/>
    <w:rsid w:val="00667EE7"/>
    <w:rsid w:val="00670922"/>
    <w:rsid w:val="00670BE1"/>
    <w:rsid w:val="0067218F"/>
    <w:rsid w:val="006724E4"/>
    <w:rsid w:val="00673D02"/>
    <w:rsid w:val="006741F2"/>
    <w:rsid w:val="00674CC3"/>
    <w:rsid w:val="00675976"/>
    <w:rsid w:val="00675C72"/>
    <w:rsid w:val="00676965"/>
    <w:rsid w:val="006771F9"/>
    <w:rsid w:val="006776D7"/>
    <w:rsid w:val="00681003"/>
    <w:rsid w:val="006817C9"/>
    <w:rsid w:val="00683ECE"/>
    <w:rsid w:val="00685FE9"/>
    <w:rsid w:val="0069095A"/>
    <w:rsid w:val="00695FC2"/>
    <w:rsid w:val="00696949"/>
    <w:rsid w:val="00697052"/>
    <w:rsid w:val="006A0A51"/>
    <w:rsid w:val="006A46FB"/>
    <w:rsid w:val="006A5E28"/>
    <w:rsid w:val="006A697B"/>
    <w:rsid w:val="006A7AFF"/>
    <w:rsid w:val="006B096C"/>
    <w:rsid w:val="006B1816"/>
    <w:rsid w:val="006B2099"/>
    <w:rsid w:val="006B4ECD"/>
    <w:rsid w:val="006B50CF"/>
    <w:rsid w:val="006C03B8"/>
    <w:rsid w:val="006C3F3B"/>
    <w:rsid w:val="006C4D95"/>
    <w:rsid w:val="006C56F1"/>
    <w:rsid w:val="006C5EC9"/>
    <w:rsid w:val="006C6059"/>
    <w:rsid w:val="006C7522"/>
    <w:rsid w:val="006D1C0C"/>
    <w:rsid w:val="006D342B"/>
    <w:rsid w:val="006D6F08"/>
    <w:rsid w:val="006E0420"/>
    <w:rsid w:val="006E062C"/>
    <w:rsid w:val="006E1320"/>
    <w:rsid w:val="006E1C82"/>
    <w:rsid w:val="006E28B7"/>
    <w:rsid w:val="006E2A9B"/>
    <w:rsid w:val="006E3310"/>
    <w:rsid w:val="006E4E39"/>
    <w:rsid w:val="006E565E"/>
    <w:rsid w:val="006E673D"/>
    <w:rsid w:val="006E7D3B"/>
    <w:rsid w:val="006E7F74"/>
    <w:rsid w:val="006F1B70"/>
    <w:rsid w:val="006F341D"/>
    <w:rsid w:val="006F3CDE"/>
    <w:rsid w:val="006F4481"/>
    <w:rsid w:val="006F58D4"/>
    <w:rsid w:val="006F6582"/>
    <w:rsid w:val="00702C64"/>
    <w:rsid w:val="0070346E"/>
    <w:rsid w:val="00704EDB"/>
    <w:rsid w:val="00706101"/>
    <w:rsid w:val="00706724"/>
    <w:rsid w:val="00707072"/>
    <w:rsid w:val="00707D61"/>
    <w:rsid w:val="00712287"/>
    <w:rsid w:val="00712772"/>
    <w:rsid w:val="007148D3"/>
    <w:rsid w:val="00715B9A"/>
    <w:rsid w:val="00721156"/>
    <w:rsid w:val="007257D0"/>
    <w:rsid w:val="0072657B"/>
    <w:rsid w:val="00726EA6"/>
    <w:rsid w:val="00727208"/>
    <w:rsid w:val="00727680"/>
    <w:rsid w:val="00732742"/>
    <w:rsid w:val="007337EC"/>
    <w:rsid w:val="00734500"/>
    <w:rsid w:val="007348B1"/>
    <w:rsid w:val="007362A6"/>
    <w:rsid w:val="00736D7D"/>
    <w:rsid w:val="00740E58"/>
    <w:rsid w:val="00742F1D"/>
    <w:rsid w:val="007430C7"/>
    <w:rsid w:val="0074365D"/>
    <w:rsid w:val="007445A0"/>
    <w:rsid w:val="0074524B"/>
    <w:rsid w:val="007454B3"/>
    <w:rsid w:val="00746D29"/>
    <w:rsid w:val="00747D8B"/>
    <w:rsid w:val="00751228"/>
    <w:rsid w:val="00753881"/>
    <w:rsid w:val="00756221"/>
    <w:rsid w:val="007571E1"/>
    <w:rsid w:val="00757A16"/>
    <w:rsid w:val="007604B2"/>
    <w:rsid w:val="00765155"/>
    <w:rsid w:val="00765281"/>
    <w:rsid w:val="00766BAD"/>
    <w:rsid w:val="00771CE2"/>
    <w:rsid w:val="007729A2"/>
    <w:rsid w:val="0077456E"/>
    <w:rsid w:val="007755F2"/>
    <w:rsid w:val="00776971"/>
    <w:rsid w:val="00780A80"/>
    <w:rsid w:val="0078177E"/>
    <w:rsid w:val="0078304C"/>
    <w:rsid w:val="00783673"/>
    <w:rsid w:val="007840D2"/>
    <w:rsid w:val="00785315"/>
    <w:rsid w:val="00785490"/>
    <w:rsid w:val="00791971"/>
    <w:rsid w:val="007925EA"/>
    <w:rsid w:val="00793CD8"/>
    <w:rsid w:val="00795C92"/>
    <w:rsid w:val="00796231"/>
    <w:rsid w:val="00797CE4"/>
    <w:rsid w:val="007A14E8"/>
    <w:rsid w:val="007A1CB3"/>
    <w:rsid w:val="007A306F"/>
    <w:rsid w:val="007A43A6"/>
    <w:rsid w:val="007A58A6"/>
    <w:rsid w:val="007B28D1"/>
    <w:rsid w:val="007B3D2D"/>
    <w:rsid w:val="007B50AE"/>
    <w:rsid w:val="007B51DF"/>
    <w:rsid w:val="007C05DD"/>
    <w:rsid w:val="007C0BCD"/>
    <w:rsid w:val="007C3D18"/>
    <w:rsid w:val="007C60BF"/>
    <w:rsid w:val="007C6A07"/>
    <w:rsid w:val="007C75A1"/>
    <w:rsid w:val="007C77A5"/>
    <w:rsid w:val="007D04E5"/>
    <w:rsid w:val="007D40CD"/>
    <w:rsid w:val="007D5181"/>
    <w:rsid w:val="007D5901"/>
    <w:rsid w:val="007D7526"/>
    <w:rsid w:val="007E4610"/>
    <w:rsid w:val="007E4715"/>
    <w:rsid w:val="007E505B"/>
    <w:rsid w:val="007E7091"/>
    <w:rsid w:val="007F1805"/>
    <w:rsid w:val="007F40BA"/>
    <w:rsid w:val="007F5BB4"/>
    <w:rsid w:val="007F5F70"/>
    <w:rsid w:val="00803FAE"/>
    <w:rsid w:val="00804156"/>
    <w:rsid w:val="008053B8"/>
    <w:rsid w:val="008054EF"/>
    <w:rsid w:val="0080605F"/>
    <w:rsid w:val="00807786"/>
    <w:rsid w:val="00811FCB"/>
    <w:rsid w:val="0081411C"/>
    <w:rsid w:val="008158D6"/>
    <w:rsid w:val="00817196"/>
    <w:rsid w:val="00823416"/>
    <w:rsid w:val="008235DB"/>
    <w:rsid w:val="00824AB4"/>
    <w:rsid w:val="00825C42"/>
    <w:rsid w:val="00825D25"/>
    <w:rsid w:val="00827D6F"/>
    <w:rsid w:val="00836A59"/>
    <w:rsid w:val="00836E0B"/>
    <w:rsid w:val="008376AC"/>
    <w:rsid w:val="00837881"/>
    <w:rsid w:val="008444E8"/>
    <w:rsid w:val="00844E80"/>
    <w:rsid w:val="00846FE7"/>
    <w:rsid w:val="008479AD"/>
    <w:rsid w:val="00852AB1"/>
    <w:rsid w:val="00855E2B"/>
    <w:rsid w:val="00856911"/>
    <w:rsid w:val="00863359"/>
    <w:rsid w:val="008677FD"/>
    <w:rsid w:val="008706D4"/>
    <w:rsid w:val="00870F8A"/>
    <w:rsid w:val="008719A4"/>
    <w:rsid w:val="00871A43"/>
    <w:rsid w:val="00871D23"/>
    <w:rsid w:val="00874312"/>
    <w:rsid w:val="0087437C"/>
    <w:rsid w:val="0087543F"/>
    <w:rsid w:val="00875B3E"/>
    <w:rsid w:val="00875CD7"/>
    <w:rsid w:val="00876B4D"/>
    <w:rsid w:val="00877C5C"/>
    <w:rsid w:val="00877F18"/>
    <w:rsid w:val="008820E9"/>
    <w:rsid w:val="008941E3"/>
    <w:rsid w:val="00894A88"/>
    <w:rsid w:val="00895386"/>
    <w:rsid w:val="00896BEF"/>
    <w:rsid w:val="00896C4F"/>
    <w:rsid w:val="008A21FF"/>
    <w:rsid w:val="008A2CE2"/>
    <w:rsid w:val="008A30AC"/>
    <w:rsid w:val="008A412A"/>
    <w:rsid w:val="008A44B8"/>
    <w:rsid w:val="008A51A8"/>
    <w:rsid w:val="008A54C7"/>
    <w:rsid w:val="008A6B0B"/>
    <w:rsid w:val="008A77D8"/>
    <w:rsid w:val="008A7B8D"/>
    <w:rsid w:val="008B0483"/>
    <w:rsid w:val="008B09B8"/>
    <w:rsid w:val="008B120C"/>
    <w:rsid w:val="008B34FF"/>
    <w:rsid w:val="008B4D1E"/>
    <w:rsid w:val="008B51A0"/>
    <w:rsid w:val="008B592A"/>
    <w:rsid w:val="008B7B5C"/>
    <w:rsid w:val="008C0C99"/>
    <w:rsid w:val="008C1909"/>
    <w:rsid w:val="008C2017"/>
    <w:rsid w:val="008C4958"/>
    <w:rsid w:val="008C4BAA"/>
    <w:rsid w:val="008C6AE8"/>
    <w:rsid w:val="008C7573"/>
    <w:rsid w:val="008C7DBE"/>
    <w:rsid w:val="008D00A5"/>
    <w:rsid w:val="008D1730"/>
    <w:rsid w:val="008D34F1"/>
    <w:rsid w:val="008D39D8"/>
    <w:rsid w:val="008D6D1A"/>
    <w:rsid w:val="008D7EA0"/>
    <w:rsid w:val="008E065E"/>
    <w:rsid w:val="008E0927"/>
    <w:rsid w:val="008E1909"/>
    <w:rsid w:val="008E550F"/>
    <w:rsid w:val="008F1EAB"/>
    <w:rsid w:val="008F33DC"/>
    <w:rsid w:val="008F44BA"/>
    <w:rsid w:val="008F477F"/>
    <w:rsid w:val="00902350"/>
    <w:rsid w:val="0090336B"/>
    <w:rsid w:val="009053AA"/>
    <w:rsid w:val="00906046"/>
    <w:rsid w:val="00906939"/>
    <w:rsid w:val="00906B40"/>
    <w:rsid w:val="00910B7D"/>
    <w:rsid w:val="00911C5A"/>
    <w:rsid w:val="00911DFB"/>
    <w:rsid w:val="009139D9"/>
    <w:rsid w:val="00914AD8"/>
    <w:rsid w:val="00915830"/>
    <w:rsid w:val="00916079"/>
    <w:rsid w:val="00917CE9"/>
    <w:rsid w:val="00920BF2"/>
    <w:rsid w:val="009215C5"/>
    <w:rsid w:val="00922010"/>
    <w:rsid w:val="00923817"/>
    <w:rsid w:val="00924A97"/>
    <w:rsid w:val="00925C4B"/>
    <w:rsid w:val="00926CE6"/>
    <w:rsid w:val="00931BD9"/>
    <w:rsid w:val="00936875"/>
    <w:rsid w:val="009368F3"/>
    <w:rsid w:val="00941636"/>
    <w:rsid w:val="00943742"/>
    <w:rsid w:val="009438D6"/>
    <w:rsid w:val="00945C05"/>
    <w:rsid w:val="00946945"/>
    <w:rsid w:val="0094758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0586"/>
    <w:rsid w:val="00985253"/>
    <w:rsid w:val="009853B3"/>
    <w:rsid w:val="00990495"/>
    <w:rsid w:val="00990630"/>
    <w:rsid w:val="00991761"/>
    <w:rsid w:val="009920BA"/>
    <w:rsid w:val="00994DCA"/>
    <w:rsid w:val="009960EC"/>
    <w:rsid w:val="009970DD"/>
    <w:rsid w:val="009A0FBA"/>
    <w:rsid w:val="009A1601"/>
    <w:rsid w:val="009A3BB6"/>
    <w:rsid w:val="009A462D"/>
    <w:rsid w:val="009A5CBA"/>
    <w:rsid w:val="009A7A6B"/>
    <w:rsid w:val="009B1F30"/>
    <w:rsid w:val="009B3AC2"/>
    <w:rsid w:val="009B4DF4"/>
    <w:rsid w:val="009B4E17"/>
    <w:rsid w:val="009B564E"/>
    <w:rsid w:val="009B7E87"/>
    <w:rsid w:val="009C0169"/>
    <w:rsid w:val="009C403E"/>
    <w:rsid w:val="009D475B"/>
    <w:rsid w:val="009D4FF0"/>
    <w:rsid w:val="009D703C"/>
    <w:rsid w:val="009D718D"/>
    <w:rsid w:val="009D718F"/>
    <w:rsid w:val="009E068F"/>
    <w:rsid w:val="009E14E0"/>
    <w:rsid w:val="009E35DB"/>
    <w:rsid w:val="009E47A3"/>
    <w:rsid w:val="009F08F3"/>
    <w:rsid w:val="009F1950"/>
    <w:rsid w:val="009F344F"/>
    <w:rsid w:val="009F4BC3"/>
    <w:rsid w:val="009F7E41"/>
    <w:rsid w:val="00A003FC"/>
    <w:rsid w:val="00A031D8"/>
    <w:rsid w:val="00A048A8"/>
    <w:rsid w:val="00A04F49"/>
    <w:rsid w:val="00A07CEA"/>
    <w:rsid w:val="00A10F2C"/>
    <w:rsid w:val="00A13E54"/>
    <w:rsid w:val="00A16A19"/>
    <w:rsid w:val="00A17F63"/>
    <w:rsid w:val="00A2193B"/>
    <w:rsid w:val="00A22FE7"/>
    <w:rsid w:val="00A2351A"/>
    <w:rsid w:val="00A2380C"/>
    <w:rsid w:val="00A264A9"/>
    <w:rsid w:val="00A26DCF"/>
    <w:rsid w:val="00A27785"/>
    <w:rsid w:val="00A30187"/>
    <w:rsid w:val="00A3448A"/>
    <w:rsid w:val="00A36297"/>
    <w:rsid w:val="00A41E2B"/>
    <w:rsid w:val="00A45401"/>
    <w:rsid w:val="00A45B74"/>
    <w:rsid w:val="00A46DC5"/>
    <w:rsid w:val="00A52E1D"/>
    <w:rsid w:val="00A61499"/>
    <w:rsid w:val="00A62A77"/>
    <w:rsid w:val="00A63483"/>
    <w:rsid w:val="00A657D7"/>
    <w:rsid w:val="00A660AC"/>
    <w:rsid w:val="00A67E6C"/>
    <w:rsid w:val="00A705A1"/>
    <w:rsid w:val="00A70EC4"/>
    <w:rsid w:val="00A71B99"/>
    <w:rsid w:val="00A71F3A"/>
    <w:rsid w:val="00A739D0"/>
    <w:rsid w:val="00A73FFC"/>
    <w:rsid w:val="00A74677"/>
    <w:rsid w:val="00A761D4"/>
    <w:rsid w:val="00A77EC4"/>
    <w:rsid w:val="00A826EC"/>
    <w:rsid w:val="00A91FE8"/>
    <w:rsid w:val="00A92879"/>
    <w:rsid w:val="00A9440F"/>
    <w:rsid w:val="00A9442A"/>
    <w:rsid w:val="00AA016F"/>
    <w:rsid w:val="00AA1ED6"/>
    <w:rsid w:val="00AA51D6"/>
    <w:rsid w:val="00AB0199"/>
    <w:rsid w:val="00AB070D"/>
    <w:rsid w:val="00AB0BC8"/>
    <w:rsid w:val="00AB11CA"/>
    <w:rsid w:val="00AB14D9"/>
    <w:rsid w:val="00AB4AB8"/>
    <w:rsid w:val="00AB655E"/>
    <w:rsid w:val="00AB7FAC"/>
    <w:rsid w:val="00AC007F"/>
    <w:rsid w:val="00AC2489"/>
    <w:rsid w:val="00AC2ECD"/>
    <w:rsid w:val="00AC3119"/>
    <w:rsid w:val="00AC49FB"/>
    <w:rsid w:val="00AC5A10"/>
    <w:rsid w:val="00AD0AA3"/>
    <w:rsid w:val="00AD3F94"/>
    <w:rsid w:val="00AD4A5A"/>
    <w:rsid w:val="00AE1374"/>
    <w:rsid w:val="00AE27AC"/>
    <w:rsid w:val="00AE2B5E"/>
    <w:rsid w:val="00AE40E0"/>
    <w:rsid w:val="00AE4DBA"/>
    <w:rsid w:val="00AE4F07"/>
    <w:rsid w:val="00AE7CCB"/>
    <w:rsid w:val="00AF1C5D"/>
    <w:rsid w:val="00AF35B2"/>
    <w:rsid w:val="00AF42D7"/>
    <w:rsid w:val="00AF57B5"/>
    <w:rsid w:val="00B006FE"/>
    <w:rsid w:val="00B007CB"/>
    <w:rsid w:val="00B024DA"/>
    <w:rsid w:val="00B02AA9"/>
    <w:rsid w:val="00B02FA3"/>
    <w:rsid w:val="00B048B7"/>
    <w:rsid w:val="00B05084"/>
    <w:rsid w:val="00B06D39"/>
    <w:rsid w:val="00B157F9"/>
    <w:rsid w:val="00B16FD8"/>
    <w:rsid w:val="00B20256"/>
    <w:rsid w:val="00B20D09"/>
    <w:rsid w:val="00B26AC3"/>
    <w:rsid w:val="00B2763F"/>
    <w:rsid w:val="00B27AAC"/>
    <w:rsid w:val="00B30929"/>
    <w:rsid w:val="00B31E65"/>
    <w:rsid w:val="00B372AA"/>
    <w:rsid w:val="00B40445"/>
    <w:rsid w:val="00B409E0"/>
    <w:rsid w:val="00B41888"/>
    <w:rsid w:val="00B41F04"/>
    <w:rsid w:val="00B45A52"/>
    <w:rsid w:val="00B46175"/>
    <w:rsid w:val="00B46B22"/>
    <w:rsid w:val="00B534BD"/>
    <w:rsid w:val="00B548B7"/>
    <w:rsid w:val="00B664C7"/>
    <w:rsid w:val="00B739F6"/>
    <w:rsid w:val="00B753FF"/>
    <w:rsid w:val="00B8000B"/>
    <w:rsid w:val="00B81A6C"/>
    <w:rsid w:val="00B85DE5"/>
    <w:rsid w:val="00B90F73"/>
    <w:rsid w:val="00B93B59"/>
    <w:rsid w:val="00B9406A"/>
    <w:rsid w:val="00BA0B53"/>
    <w:rsid w:val="00BA14BB"/>
    <w:rsid w:val="00BA2280"/>
    <w:rsid w:val="00BA2A08"/>
    <w:rsid w:val="00BA56D2"/>
    <w:rsid w:val="00BA76E0"/>
    <w:rsid w:val="00BA7AFA"/>
    <w:rsid w:val="00BB2A25"/>
    <w:rsid w:val="00BB51E9"/>
    <w:rsid w:val="00BC0FDC"/>
    <w:rsid w:val="00BC29DD"/>
    <w:rsid w:val="00BC3053"/>
    <w:rsid w:val="00BC4D2E"/>
    <w:rsid w:val="00BC63A5"/>
    <w:rsid w:val="00BD48AC"/>
    <w:rsid w:val="00BD5F1A"/>
    <w:rsid w:val="00BE1234"/>
    <w:rsid w:val="00BE2FA6"/>
    <w:rsid w:val="00BE333F"/>
    <w:rsid w:val="00BE3FE0"/>
    <w:rsid w:val="00BE7406"/>
    <w:rsid w:val="00BE7603"/>
    <w:rsid w:val="00BF3279"/>
    <w:rsid w:val="00BF74C7"/>
    <w:rsid w:val="00C015F1"/>
    <w:rsid w:val="00C01F33"/>
    <w:rsid w:val="00C02CC6"/>
    <w:rsid w:val="00C040F7"/>
    <w:rsid w:val="00C044AB"/>
    <w:rsid w:val="00C05706"/>
    <w:rsid w:val="00C07377"/>
    <w:rsid w:val="00C10478"/>
    <w:rsid w:val="00C11AEF"/>
    <w:rsid w:val="00C12107"/>
    <w:rsid w:val="00C1272F"/>
    <w:rsid w:val="00C12C59"/>
    <w:rsid w:val="00C14D4B"/>
    <w:rsid w:val="00C154BB"/>
    <w:rsid w:val="00C231D3"/>
    <w:rsid w:val="00C279B5"/>
    <w:rsid w:val="00C27C45"/>
    <w:rsid w:val="00C34807"/>
    <w:rsid w:val="00C3719D"/>
    <w:rsid w:val="00C37CB2"/>
    <w:rsid w:val="00C45A86"/>
    <w:rsid w:val="00C471D2"/>
    <w:rsid w:val="00C473A5"/>
    <w:rsid w:val="00C54995"/>
    <w:rsid w:val="00C54D41"/>
    <w:rsid w:val="00C575B2"/>
    <w:rsid w:val="00C60632"/>
    <w:rsid w:val="00C60783"/>
    <w:rsid w:val="00C64672"/>
    <w:rsid w:val="00C70697"/>
    <w:rsid w:val="00C72093"/>
    <w:rsid w:val="00C72EF4"/>
    <w:rsid w:val="00C744FE"/>
    <w:rsid w:val="00C75D2F"/>
    <w:rsid w:val="00C767BE"/>
    <w:rsid w:val="00C76E3C"/>
    <w:rsid w:val="00C81568"/>
    <w:rsid w:val="00C83612"/>
    <w:rsid w:val="00C9027A"/>
    <w:rsid w:val="00C9068E"/>
    <w:rsid w:val="00C92F6B"/>
    <w:rsid w:val="00C93814"/>
    <w:rsid w:val="00C93C4B"/>
    <w:rsid w:val="00C93C90"/>
    <w:rsid w:val="00C944AB"/>
    <w:rsid w:val="00C95B40"/>
    <w:rsid w:val="00C9610A"/>
    <w:rsid w:val="00CA1ED8"/>
    <w:rsid w:val="00CB093B"/>
    <w:rsid w:val="00CB1F63"/>
    <w:rsid w:val="00CB7170"/>
    <w:rsid w:val="00CC040E"/>
    <w:rsid w:val="00CC0A80"/>
    <w:rsid w:val="00CC111F"/>
    <w:rsid w:val="00CC2011"/>
    <w:rsid w:val="00CC3EA0"/>
    <w:rsid w:val="00CC4755"/>
    <w:rsid w:val="00CC6CB4"/>
    <w:rsid w:val="00CC7B45"/>
    <w:rsid w:val="00CD1188"/>
    <w:rsid w:val="00CD2ED1"/>
    <w:rsid w:val="00CD3017"/>
    <w:rsid w:val="00CD337B"/>
    <w:rsid w:val="00CE0424"/>
    <w:rsid w:val="00CE4461"/>
    <w:rsid w:val="00CE7195"/>
    <w:rsid w:val="00CE7561"/>
    <w:rsid w:val="00CE7A9C"/>
    <w:rsid w:val="00CF12D5"/>
    <w:rsid w:val="00CF1354"/>
    <w:rsid w:val="00CF280B"/>
    <w:rsid w:val="00CF3B1F"/>
    <w:rsid w:val="00CF3BF6"/>
    <w:rsid w:val="00CF625B"/>
    <w:rsid w:val="00CF687E"/>
    <w:rsid w:val="00D0014A"/>
    <w:rsid w:val="00D0349B"/>
    <w:rsid w:val="00D10249"/>
    <w:rsid w:val="00D115C3"/>
    <w:rsid w:val="00D11897"/>
    <w:rsid w:val="00D118C8"/>
    <w:rsid w:val="00D13135"/>
    <w:rsid w:val="00D13E4E"/>
    <w:rsid w:val="00D16715"/>
    <w:rsid w:val="00D239A7"/>
    <w:rsid w:val="00D23F47"/>
    <w:rsid w:val="00D25A5B"/>
    <w:rsid w:val="00D27C78"/>
    <w:rsid w:val="00D3115F"/>
    <w:rsid w:val="00D36E71"/>
    <w:rsid w:val="00D37D87"/>
    <w:rsid w:val="00D40B33"/>
    <w:rsid w:val="00D4318F"/>
    <w:rsid w:val="00D438BF"/>
    <w:rsid w:val="00D440F8"/>
    <w:rsid w:val="00D44571"/>
    <w:rsid w:val="00D51F05"/>
    <w:rsid w:val="00D546FF"/>
    <w:rsid w:val="00D55AD5"/>
    <w:rsid w:val="00D576CA"/>
    <w:rsid w:val="00D61AF5"/>
    <w:rsid w:val="00D652B5"/>
    <w:rsid w:val="00D66155"/>
    <w:rsid w:val="00D708B0"/>
    <w:rsid w:val="00D73D1B"/>
    <w:rsid w:val="00D74C7D"/>
    <w:rsid w:val="00D7753A"/>
    <w:rsid w:val="00D77B1D"/>
    <w:rsid w:val="00D8021F"/>
    <w:rsid w:val="00D80383"/>
    <w:rsid w:val="00D823C6"/>
    <w:rsid w:val="00D82884"/>
    <w:rsid w:val="00D8327F"/>
    <w:rsid w:val="00D86CA3"/>
    <w:rsid w:val="00D871CE"/>
    <w:rsid w:val="00D91820"/>
    <w:rsid w:val="00D9196D"/>
    <w:rsid w:val="00D92982"/>
    <w:rsid w:val="00D93F4F"/>
    <w:rsid w:val="00D960E7"/>
    <w:rsid w:val="00D961A9"/>
    <w:rsid w:val="00DA305E"/>
    <w:rsid w:val="00DA5417"/>
    <w:rsid w:val="00DA56E8"/>
    <w:rsid w:val="00DA768A"/>
    <w:rsid w:val="00DB0A9F"/>
    <w:rsid w:val="00DB25CC"/>
    <w:rsid w:val="00DB377D"/>
    <w:rsid w:val="00DC2D36"/>
    <w:rsid w:val="00DC53EF"/>
    <w:rsid w:val="00DE224A"/>
    <w:rsid w:val="00DE5608"/>
    <w:rsid w:val="00DE58D0"/>
    <w:rsid w:val="00DE654F"/>
    <w:rsid w:val="00DF0B6E"/>
    <w:rsid w:val="00DF15E0"/>
    <w:rsid w:val="00DF37A0"/>
    <w:rsid w:val="00E02F21"/>
    <w:rsid w:val="00E03FC6"/>
    <w:rsid w:val="00E110E7"/>
    <w:rsid w:val="00E11B20"/>
    <w:rsid w:val="00E17FA2"/>
    <w:rsid w:val="00E20ABD"/>
    <w:rsid w:val="00E22330"/>
    <w:rsid w:val="00E23FDA"/>
    <w:rsid w:val="00E27C78"/>
    <w:rsid w:val="00E30B5A"/>
    <w:rsid w:val="00E3123D"/>
    <w:rsid w:val="00E31461"/>
    <w:rsid w:val="00E31D43"/>
    <w:rsid w:val="00E32608"/>
    <w:rsid w:val="00E34188"/>
    <w:rsid w:val="00E34B6E"/>
    <w:rsid w:val="00E35559"/>
    <w:rsid w:val="00E35A34"/>
    <w:rsid w:val="00E3723A"/>
    <w:rsid w:val="00E375C7"/>
    <w:rsid w:val="00E37860"/>
    <w:rsid w:val="00E446F1"/>
    <w:rsid w:val="00E46886"/>
    <w:rsid w:val="00E47AEF"/>
    <w:rsid w:val="00E53B75"/>
    <w:rsid w:val="00E54E3B"/>
    <w:rsid w:val="00E55667"/>
    <w:rsid w:val="00E57565"/>
    <w:rsid w:val="00E61373"/>
    <w:rsid w:val="00E63838"/>
    <w:rsid w:val="00E64434"/>
    <w:rsid w:val="00E655C7"/>
    <w:rsid w:val="00E67C51"/>
    <w:rsid w:val="00E72EFC"/>
    <w:rsid w:val="00E7573D"/>
    <w:rsid w:val="00E758EC"/>
    <w:rsid w:val="00E80974"/>
    <w:rsid w:val="00E8234C"/>
    <w:rsid w:val="00E83AA9"/>
    <w:rsid w:val="00E83C10"/>
    <w:rsid w:val="00E85928"/>
    <w:rsid w:val="00E87822"/>
    <w:rsid w:val="00E90395"/>
    <w:rsid w:val="00E90E49"/>
    <w:rsid w:val="00E917F9"/>
    <w:rsid w:val="00E9291C"/>
    <w:rsid w:val="00E93FFE"/>
    <w:rsid w:val="00E94F8A"/>
    <w:rsid w:val="00E969C2"/>
    <w:rsid w:val="00EA4E30"/>
    <w:rsid w:val="00EA7A41"/>
    <w:rsid w:val="00EA7FEA"/>
    <w:rsid w:val="00EB077B"/>
    <w:rsid w:val="00EB21C5"/>
    <w:rsid w:val="00EB4EA2"/>
    <w:rsid w:val="00EB7FF5"/>
    <w:rsid w:val="00EC24D5"/>
    <w:rsid w:val="00EC27C6"/>
    <w:rsid w:val="00EC4207"/>
    <w:rsid w:val="00EC4447"/>
    <w:rsid w:val="00EC5653"/>
    <w:rsid w:val="00EC71CE"/>
    <w:rsid w:val="00ED1006"/>
    <w:rsid w:val="00ED160B"/>
    <w:rsid w:val="00ED1AC1"/>
    <w:rsid w:val="00ED42E0"/>
    <w:rsid w:val="00ED466B"/>
    <w:rsid w:val="00ED57FB"/>
    <w:rsid w:val="00ED7247"/>
    <w:rsid w:val="00EE070F"/>
    <w:rsid w:val="00EE7A68"/>
    <w:rsid w:val="00EF03A7"/>
    <w:rsid w:val="00EF18FE"/>
    <w:rsid w:val="00EF2DBE"/>
    <w:rsid w:val="00EF5787"/>
    <w:rsid w:val="00EF5B45"/>
    <w:rsid w:val="00EF60D0"/>
    <w:rsid w:val="00EF6254"/>
    <w:rsid w:val="00F046CB"/>
    <w:rsid w:val="00F0528D"/>
    <w:rsid w:val="00F06C67"/>
    <w:rsid w:val="00F06DFD"/>
    <w:rsid w:val="00F071D1"/>
    <w:rsid w:val="00F07533"/>
    <w:rsid w:val="00F10629"/>
    <w:rsid w:val="00F12BC0"/>
    <w:rsid w:val="00F158DF"/>
    <w:rsid w:val="00F15FA5"/>
    <w:rsid w:val="00F209B7"/>
    <w:rsid w:val="00F2376F"/>
    <w:rsid w:val="00F243D8"/>
    <w:rsid w:val="00F25131"/>
    <w:rsid w:val="00F25DA7"/>
    <w:rsid w:val="00F26E00"/>
    <w:rsid w:val="00F301FE"/>
    <w:rsid w:val="00F30828"/>
    <w:rsid w:val="00F313D6"/>
    <w:rsid w:val="00F404AE"/>
    <w:rsid w:val="00F40F0C"/>
    <w:rsid w:val="00F433F7"/>
    <w:rsid w:val="00F4766C"/>
    <w:rsid w:val="00F5060E"/>
    <w:rsid w:val="00F507D1"/>
    <w:rsid w:val="00F50BF0"/>
    <w:rsid w:val="00F519CE"/>
    <w:rsid w:val="00F51ADA"/>
    <w:rsid w:val="00F51C8E"/>
    <w:rsid w:val="00F60203"/>
    <w:rsid w:val="00F607C5"/>
    <w:rsid w:val="00F60C64"/>
    <w:rsid w:val="00F60D33"/>
    <w:rsid w:val="00F60DEA"/>
    <w:rsid w:val="00F6302A"/>
    <w:rsid w:val="00F63950"/>
    <w:rsid w:val="00F64C2B"/>
    <w:rsid w:val="00F651BE"/>
    <w:rsid w:val="00F67F53"/>
    <w:rsid w:val="00F67FA0"/>
    <w:rsid w:val="00F703BE"/>
    <w:rsid w:val="00F71F69"/>
    <w:rsid w:val="00F72323"/>
    <w:rsid w:val="00F72B72"/>
    <w:rsid w:val="00F73A3C"/>
    <w:rsid w:val="00F74BB9"/>
    <w:rsid w:val="00F75582"/>
    <w:rsid w:val="00F76EFA"/>
    <w:rsid w:val="00F776F4"/>
    <w:rsid w:val="00F804BE"/>
    <w:rsid w:val="00F817CE"/>
    <w:rsid w:val="00F8456C"/>
    <w:rsid w:val="00F859D8"/>
    <w:rsid w:val="00F868F5"/>
    <w:rsid w:val="00F9056A"/>
    <w:rsid w:val="00F90F8D"/>
    <w:rsid w:val="00F92782"/>
    <w:rsid w:val="00F93AA9"/>
    <w:rsid w:val="00F95F32"/>
    <w:rsid w:val="00F960AE"/>
    <w:rsid w:val="00F96985"/>
    <w:rsid w:val="00F97838"/>
    <w:rsid w:val="00FA2BB3"/>
    <w:rsid w:val="00FB2C26"/>
    <w:rsid w:val="00FB4C80"/>
    <w:rsid w:val="00FB6A6A"/>
    <w:rsid w:val="00FC4382"/>
    <w:rsid w:val="00FC7429"/>
    <w:rsid w:val="00FD07F6"/>
    <w:rsid w:val="00FD148F"/>
    <w:rsid w:val="00FD1EC8"/>
    <w:rsid w:val="00FD47ED"/>
    <w:rsid w:val="00FD74DB"/>
    <w:rsid w:val="00FD7660"/>
    <w:rsid w:val="00FE0406"/>
    <w:rsid w:val="00FE0655"/>
    <w:rsid w:val="00FE2365"/>
    <w:rsid w:val="00FE37D7"/>
    <w:rsid w:val="00FE4C7B"/>
    <w:rsid w:val="00FE7336"/>
    <w:rsid w:val="00FE787C"/>
    <w:rsid w:val="00FF299D"/>
    <w:rsid w:val="00FF45A5"/>
    <w:rsid w:val="00FF4E8C"/>
    <w:rsid w:val="00FF5247"/>
    <w:rsid w:val="00FF5C91"/>
    <w:rsid w:val="00FF744D"/>
    <w:rsid w:val="06814303"/>
    <w:rsid w:val="0DD5C019"/>
    <w:rsid w:val="12F7E6F2"/>
    <w:rsid w:val="145F200B"/>
    <w:rsid w:val="18A2811B"/>
    <w:rsid w:val="1A5A93CB"/>
    <w:rsid w:val="1AABE1A3"/>
    <w:rsid w:val="20154542"/>
    <w:rsid w:val="2962E704"/>
    <w:rsid w:val="32E320B8"/>
    <w:rsid w:val="342F3C07"/>
    <w:rsid w:val="3A889895"/>
    <w:rsid w:val="3F94179F"/>
    <w:rsid w:val="45E18EA4"/>
    <w:rsid w:val="46658726"/>
    <w:rsid w:val="4E66FE2C"/>
    <w:rsid w:val="51557ED6"/>
    <w:rsid w:val="5A28839B"/>
    <w:rsid w:val="5FD9C2C8"/>
    <w:rsid w:val="6A0F4A2B"/>
    <w:rsid w:val="738DAC4B"/>
    <w:rsid w:val="76E37C90"/>
    <w:rsid w:val="78D213A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14878F26"/>
  <w15:chartTrackingRefBased/>
  <w15:docId w15:val="{06FAE0E5-E135-4BE7-88FD-AD74EE609C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119D2"/>
    <w:pPr>
      <w:spacing w:after="160" w:line="259" w:lineRule="auto"/>
    </w:pPr>
    <w:rPr>
      <w:rFonts w:asciiTheme="minorHAnsi" w:eastAsiaTheme="minorHAnsi" w:hAnsiTheme="minorHAnsi" w:cstheme="minorBidi"/>
      <w:sz w:val="22"/>
      <w:szCs w:val="22"/>
      <w:lang w:val="sv-SE"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6119D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119D2"/>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ind w:left="720"/>
    </w:pPr>
    <w:rPr>
      <w:rFonts w:ascii="Calibri" w:eastAsia="Calibri" w:hAnsi="Calibri"/>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customStyle="1" w:styleId="UnresolvedMention1">
    <w:name w:val="Unresolved Mention1"/>
    <w:basedOn w:val="DefaultParagraphFont"/>
    <w:uiPriority w:val="99"/>
    <w:semiHidden/>
    <w:unhideWhenUsed/>
    <w:rsid w:val="00757A16"/>
    <w:rPr>
      <w:color w:val="808080"/>
      <w:shd w:val="clear" w:color="auto" w:fill="E6E6E6"/>
    </w:rPr>
  </w:style>
  <w:style w:type="character" w:customStyle="1" w:styleId="normaltextrun">
    <w:name w:val="normaltextrun"/>
    <w:basedOn w:val="DefaultParagraphFont"/>
    <w:rsid w:val="00A91FE8"/>
  </w:style>
  <w:style w:type="character" w:customStyle="1" w:styleId="apple-converted-space">
    <w:name w:val="apple-converted-space"/>
    <w:basedOn w:val="DefaultParagraphFont"/>
    <w:rsid w:val="00A91FE8"/>
  </w:style>
  <w:style w:type="paragraph" w:styleId="Revision">
    <w:name w:val="Revision"/>
    <w:hidden/>
    <w:uiPriority w:val="99"/>
    <w:semiHidden/>
    <w:rsid w:val="009A7A6B"/>
    <w:rPr>
      <w:rFonts w:asciiTheme="minorHAnsi" w:eastAsiaTheme="minorHAnsi" w:hAnsiTheme="minorHAnsi" w:cstheme="minorBidi"/>
      <w:sz w:val="24"/>
      <w:szCs w:val="24"/>
      <w:lang w:val="sv-S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031971">
      <w:bodyDiv w:val="1"/>
      <w:marLeft w:val="0"/>
      <w:marRight w:val="0"/>
      <w:marTop w:val="0"/>
      <w:marBottom w:val="0"/>
      <w:divBdr>
        <w:top w:val="none" w:sz="0" w:space="0" w:color="auto"/>
        <w:left w:val="none" w:sz="0" w:space="0" w:color="auto"/>
        <w:bottom w:val="none" w:sz="0" w:space="0" w:color="auto"/>
        <w:right w:val="none" w:sz="0" w:space="0" w:color="auto"/>
      </w:divBdr>
    </w:div>
    <w:div w:id="329218952">
      <w:bodyDiv w:val="1"/>
      <w:marLeft w:val="0"/>
      <w:marRight w:val="0"/>
      <w:marTop w:val="0"/>
      <w:marBottom w:val="0"/>
      <w:divBdr>
        <w:top w:val="none" w:sz="0" w:space="0" w:color="auto"/>
        <w:left w:val="none" w:sz="0" w:space="0" w:color="auto"/>
        <w:bottom w:val="none" w:sz="0" w:space="0" w:color="auto"/>
        <w:right w:val="none" w:sz="0" w:space="0" w:color="auto"/>
      </w:divBdr>
    </w:div>
    <w:div w:id="406609294">
      <w:bodyDiv w:val="1"/>
      <w:marLeft w:val="0"/>
      <w:marRight w:val="0"/>
      <w:marTop w:val="0"/>
      <w:marBottom w:val="0"/>
      <w:divBdr>
        <w:top w:val="none" w:sz="0" w:space="0" w:color="auto"/>
        <w:left w:val="none" w:sz="0" w:space="0" w:color="auto"/>
        <w:bottom w:val="none" w:sz="0" w:space="0" w:color="auto"/>
        <w:right w:val="none" w:sz="0" w:space="0" w:color="auto"/>
      </w:divBdr>
    </w:div>
    <w:div w:id="712966842">
      <w:bodyDiv w:val="1"/>
      <w:marLeft w:val="0"/>
      <w:marRight w:val="0"/>
      <w:marTop w:val="0"/>
      <w:marBottom w:val="0"/>
      <w:divBdr>
        <w:top w:val="none" w:sz="0" w:space="0" w:color="auto"/>
        <w:left w:val="none" w:sz="0" w:space="0" w:color="auto"/>
        <w:bottom w:val="none" w:sz="0" w:space="0" w:color="auto"/>
        <w:right w:val="none" w:sz="0" w:space="0" w:color="auto"/>
      </w:divBdr>
    </w:div>
    <w:div w:id="1523472182">
      <w:bodyDiv w:val="1"/>
      <w:marLeft w:val="0"/>
      <w:marRight w:val="0"/>
      <w:marTop w:val="0"/>
      <w:marBottom w:val="0"/>
      <w:divBdr>
        <w:top w:val="none" w:sz="0" w:space="0" w:color="auto"/>
        <w:left w:val="none" w:sz="0" w:space="0" w:color="auto"/>
        <w:bottom w:val="none" w:sz="0" w:space="0" w:color="auto"/>
        <w:right w:val="none" w:sz="0" w:space="0" w:color="auto"/>
      </w:divBdr>
    </w:div>
    <w:div w:id="1642029240">
      <w:bodyDiv w:val="1"/>
      <w:marLeft w:val="0"/>
      <w:marRight w:val="0"/>
      <w:marTop w:val="0"/>
      <w:marBottom w:val="0"/>
      <w:divBdr>
        <w:top w:val="none" w:sz="0" w:space="0" w:color="auto"/>
        <w:left w:val="none" w:sz="0" w:space="0" w:color="auto"/>
        <w:bottom w:val="none" w:sz="0" w:space="0" w:color="auto"/>
        <w:right w:val="none" w:sz="0" w:space="0" w:color="auto"/>
      </w:divBdr>
    </w:div>
    <w:div w:id="2099402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26" Type="http://schemas.openxmlformats.org/officeDocument/2006/relationships/hyperlink" Target="https://tools.ietf.org/html/draft-ietf-tsvwg-l4s-arch-03" TargetMode="External"/><Relationship Id="rId3" Type="http://schemas.openxmlformats.org/officeDocument/2006/relationships/customXml" Target="../customXml/item3.xml"/><Relationship Id="rId21" Type="http://schemas.openxmlformats.org/officeDocument/2006/relationships/image" Target="media/image40.png"/><Relationship Id="rId34"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5.png"/><Relationship Id="rId25" Type="http://schemas.openxmlformats.org/officeDocument/2006/relationships/hyperlink" Target="https://riteproject.files.wordpress.com/2015/12/rite-deliverable-3-3-public1.pdf" TargetMode="External"/><Relationship Id="rId33"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image" Target="media/image4.png"/><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hyperlink" Target="https://tools.ietf.org/html/rfc8298" TargetMode="External"/><Relationship Id="rId32"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image" Target="media/image3.png"/><Relationship Id="rId23" Type="http://schemas.openxmlformats.org/officeDocument/2006/relationships/hyperlink" Target="https://tools.ietf.org/html/rfc6817" TargetMode="External"/><Relationship Id="rId28" Type="http://schemas.openxmlformats.org/officeDocument/2006/relationships/hyperlink" Target="https://cablela.bs/low-latency-docsis-technology-overview-february-2019" TargetMode="External"/><Relationship Id="rId36" Type="http://schemas.openxmlformats.org/officeDocument/2006/relationships/theme" Target="theme/theme1.xml"/><Relationship Id="rId10" Type="http://schemas.openxmlformats.org/officeDocument/2006/relationships/endnotes" Target="endnotes.xml"/><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hyperlink" Target="https://datatracker.ietf.org/meeting/105/materials/slides-105-iccrg-bbr-v2-a-model-based-congestion-control-00" TargetMode="External"/><Relationship Id="rId27" Type="http://schemas.openxmlformats.org/officeDocument/2006/relationships/hyperlink" Target="https://riteproject.eu/dctth/" TargetMode="External"/><Relationship Id="rId30" Type="http://schemas.openxmlformats.org/officeDocument/2006/relationships/header" Target="header2.xml"/><Relationship Id="rId35" Type="http://schemas.openxmlformats.org/officeDocument/2006/relationships/fontTable" Target="fontTable.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Skapa ett nytt dokument." ma:contentTypeScope="" ma:versionID="1ff8c006923469350aff7909fd7033d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497eac7590c6ef1a5c787043821861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E36065-9941-4799-8AA5-AFD798010B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13694E-B112-4C60-90C2-6D76CB11DFB9}">
  <ds:schemaRefs>
    <ds:schemaRef ds:uri="http://purl.org/dc/terms/"/>
    <ds:schemaRef ds:uri="9b239327-9e80-40e4-b1b7-4394fed77a33"/>
    <ds:schemaRef ds:uri="http://purl.org/dc/elements/1.1/"/>
    <ds:schemaRef ds:uri="http://schemas.microsoft.com/office/2006/documentManagement/types"/>
    <ds:schemaRef ds:uri="http://schemas.microsoft.com/office/infopath/2007/PartnerControls"/>
    <ds:schemaRef ds:uri="http://schemas.microsoft.com/office/2006/metadata/properties"/>
    <ds:schemaRef ds:uri="http://purl.org/dc/dcmitype/"/>
    <ds:schemaRef ds:uri="http://schemas.openxmlformats.org/package/2006/metadata/core-properties"/>
    <ds:schemaRef ds:uri="2f282d3b-eb4a-4b09-b61f-b9593442e286"/>
    <ds:schemaRef ds:uri="http://www.w3.org/XML/1998/namespace"/>
  </ds:schemaRefs>
</ds:datastoreItem>
</file>

<file path=customXml/itemProps3.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4.xml><?xml version="1.0" encoding="utf-8"?>
<ds:datastoreItem xmlns:ds="http://schemas.openxmlformats.org/officeDocument/2006/customXml" ds:itemID="{52A6B5DC-E980-4DD9-8586-04A07A9006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11</Pages>
  <Words>3844</Words>
  <Characters>20461</Characters>
  <Application>Microsoft Office Word</Application>
  <DocSecurity>0</DocSecurity>
  <Lines>475</Lines>
  <Paragraphs>319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23986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29</cp:revision>
  <cp:lastPrinted>2008-01-31T07:09:00Z</cp:lastPrinted>
  <dcterms:created xsi:type="dcterms:W3CDTF">2019-09-05T14:59:00Z</dcterms:created>
  <dcterms:modified xsi:type="dcterms:W3CDTF">2019-10-04T05:13:00Z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SIP_Label_0359f705-2ba0-454b-9cfc-6ce5bcaac040_Enabled">
    <vt:lpwstr>True</vt:lpwstr>
  </property>
  <property fmtid="{D5CDD505-2E9C-101B-9397-08002B2CF9AE}" pid="5" name="MSIP_Label_0359f705-2ba0-454b-9cfc-6ce5bcaac040_SiteId">
    <vt:lpwstr>68283f3b-8487-4c86-adb3-a5228f18b893</vt:lpwstr>
  </property>
  <property fmtid="{D5CDD505-2E9C-101B-9397-08002B2CF9AE}" pid="6" name="MSIP_Label_0359f705-2ba0-454b-9cfc-6ce5bcaac040_Owner">
    <vt:lpwstr>Kevin.Smith@vodafone.com</vt:lpwstr>
  </property>
  <property fmtid="{D5CDD505-2E9C-101B-9397-08002B2CF9AE}" pid="7" name="MSIP_Label_0359f705-2ba0-454b-9cfc-6ce5bcaac040_SetDate">
    <vt:lpwstr>2019-09-05T07:54:47.5247175Z</vt:lpwstr>
  </property>
  <property fmtid="{D5CDD505-2E9C-101B-9397-08002B2CF9AE}" pid="8" name="MSIP_Label_0359f705-2ba0-454b-9cfc-6ce5bcaac040_Name">
    <vt:lpwstr>C2 General</vt:lpwstr>
  </property>
  <property fmtid="{D5CDD505-2E9C-101B-9397-08002B2CF9AE}" pid="9" name="MSIP_Label_0359f705-2ba0-454b-9cfc-6ce5bcaac040_Application">
    <vt:lpwstr>Microsoft Azure Information Protection</vt:lpwstr>
  </property>
  <property fmtid="{D5CDD505-2E9C-101B-9397-08002B2CF9AE}" pid="10" name="MSIP_Label_0359f705-2ba0-454b-9cfc-6ce5bcaac040_Extended_MSFT_Method">
    <vt:lpwstr>Automatic</vt:lpwstr>
  </property>
  <property fmtid="{D5CDD505-2E9C-101B-9397-08002B2CF9AE}" pid="11" name="Sensitivity">
    <vt:lpwstr>C2 General</vt:lpwstr>
  </property>
</Properties>
</file>